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4D5" w:rsidRPr="0085155E" w:rsidRDefault="006C34D5" w:rsidP="006C34D5">
      <w:pPr>
        <w:spacing w:before="240" w:after="240" w:line="360" w:lineRule="auto"/>
        <w:rPr>
          <w:rFonts w:ascii="Calibri" w:hAnsi="Calibri" w:cstheme="minorHAnsi"/>
          <w:b/>
          <w:sz w:val="32"/>
          <w:szCs w:val="32"/>
        </w:rPr>
      </w:pPr>
      <w:bookmarkStart w:id="0" w:name="_GoBack"/>
      <w:bookmarkEnd w:id="0"/>
      <w:r w:rsidRPr="0085155E">
        <w:rPr>
          <w:rFonts w:ascii="Calibri" w:eastAsia="Calibri" w:hAnsi="Calibri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8A59D15" wp14:editId="2487DF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23875"/>
            <wp:effectExtent l="0" t="0" r="0" b="9525"/>
            <wp:wrapSquare wrapText="bothSides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F88" w:rsidRPr="0085155E" w:rsidRDefault="007F7E29" w:rsidP="008E6F88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POSESI</w:t>
      </w:r>
      <w:r w:rsidR="00FA4F5E"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ÓN DE RAÚL LEDESMA COMO</w:t>
      </w:r>
      <w:r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GOBERNADOR DE</w:t>
      </w:r>
      <w:r w:rsidR="008E6F88"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LA PROVINCIA DE</w:t>
      </w:r>
      <w:r w:rsidRPr="0085155E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L GUAYAS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</w:p>
    <w:p w:rsidR="007F7E29" w:rsidRPr="0085155E" w:rsidRDefault="008E6F88" w:rsidP="008E6F88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Guayaquil, enero 11 / 20</w:t>
      </w:r>
      <w:r w:rsidRPr="0085155E">
        <w:rPr>
          <w:caps/>
          <w:color w:val="auto"/>
          <w:sz w:val="32"/>
          <w:szCs w:val="32"/>
          <w:u w:color="333333"/>
          <w:shd w:val="clear" w:color="auto" w:fill="FFFFFF"/>
          <w:lang w:val="es-EC"/>
        </w:rPr>
        <w:t>19</w:t>
      </w:r>
    </w:p>
    <w:p w:rsidR="00F20296" w:rsidRPr="0085155E" w:rsidRDefault="00F20296" w:rsidP="007F7E29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noProof/>
          <w:color w:val="auto"/>
          <w:lang w:val="es-ES" w:eastAsia="es-ES"/>
        </w:rPr>
        <w:drawing>
          <wp:inline distT="0" distB="0" distL="0" distR="0" wp14:anchorId="0EDDE252" wp14:editId="710BA70C">
            <wp:extent cx="4505325" cy="298964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193" t="19928" r="53393" b="35930"/>
                    <a:stretch/>
                  </pic:blipFill>
                  <pic:spPr bwMode="auto">
                    <a:xfrm>
                      <a:off x="0" y="0"/>
                      <a:ext cx="4548511" cy="301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543" w:rsidRPr="0085155E" w:rsidRDefault="00274543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Jamás habrá corazón más agradecido que el del presidente de la república, por esta pléyade de héroes dignos de un poema de Homero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que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decidieron —cuando los sinvergüenzas salieron en estampida— hacerse cargo de los enormes cúmulos de dificultades por las que tuvimos que atravesar.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que todavía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las tenemos.</w:t>
      </w:r>
    </w:p>
    <w:p w:rsidR="00274543" w:rsidRPr="0085155E" w:rsidRDefault="00274543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Jamás habrá un corazón más agradecido que el del presidente de la república, Raúl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(Ledesma, nuevo gobernador de Guayas)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. 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J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amás habrá un corazón más agradecido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!</w:t>
      </w:r>
    </w:p>
    <w:p w:rsidR="00274543" w:rsidRPr="0085155E" w:rsidRDefault="00274543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Tú has hablado del cambio</w:t>
      </w:r>
      <w:r w:rsidR="00AA051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Sí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L</w:t>
      </w:r>
      <w:r w:rsidR="00AA051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os seres humanos estamos diseñados para cambiar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AA051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anatómica, cambiar fisiológicamente, cambiar sicológicamente, espiritualmente inclusive.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Estamos diseñados para cambiar en la cotidianeidad. No podemos ser el mismo ser todos los días y llevar las desgracias y las infamias de los días anteriores.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Debemos prepararnos 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cada día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para las nuevas alternativas, para las nuevas circunstancias.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Ya Ortega y Gasset decía que el hombre no es solamente él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 él y sus circunstancias. Si no cambian las circunstancias, jamás podrá cambiar él.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Ventajosamente el hombre —decía Sartre— está diseñado para ser libre, está diseñado para escoger, para ejercer la libertad.</w:t>
      </w:r>
    </w:p>
    <w:p w:rsidR="00AA0519" w:rsidRPr="0085155E" w:rsidRDefault="00AA0519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Y ustedes han ejercido de manera idónea esa libertad, que el presidente 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les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ha proporcionado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para que puedan cubrir con salvedad todas las dificultades por las que hemos tenido que pasar.</w:t>
      </w:r>
    </w:p>
    <w:p w:rsidR="00AA0519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Guayaquil y Guayas seguramente están muy orgullosos, así como lo está</w:t>
      </w:r>
      <w:r w:rsidR="00C0351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el Ecuador y el gobierno, de haberte tenido como ministro de Trabajo, Raúl Clemente Huerta Ledesma... </w:t>
      </w:r>
    </w:p>
    <w:p w:rsidR="00AA0519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...Ledesma Huerta, perdón. Este momento recordé a tu abuelo al cual tuve la oportunidad de conocer.</w:t>
      </w:r>
    </w:p>
    <w:p w:rsidR="00AA0519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Pocas veces en la historia ecuatoriana ha habido una persona que maneje la retórica aristotélica con la sobriedad que lo hacía tu abuelo.</w:t>
      </w:r>
    </w:p>
    <w:p w:rsidR="00F15FDF" w:rsidRPr="0085155E" w:rsidRDefault="00AA051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Raúl Clemente Huerta era un hombre que </w:t>
      </w:r>
      <w:r w:rsidR="00F15FD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lo perdió todo políticamente, menos la dignidad, menos la decencia, menos la honestidad, menos la transparencia.</w:t>
      </w:r>
    </w:p>
    <w:p w:rsidR="00AA0519" w:rsidRPr="0085155E" w:rsidRDefault="00C0351F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</w:t>
      </w:r>
      <w:r w:rsidR="00F15FD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una capacidad increíble de tener en la cabeza un archivo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de ciencia política, </w:t>
      </w:r>
      <w:r w:rsidR="00F15FD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que podía abrirlo cada vez que él deseaba.</w:t>
      </w:r>
    </w:p>
    <w:p w:rsidR="00F15FDF" w:rsidRPr="0085155E" w:rsidRDefault="00F15FDF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Recuerdo cuando él terció por una elección parlamentaria a </w:t>
      </w:r>
      <w:r w:rsidR="008515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presidente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de la República, alguien se refirió a él tratando de denostarlo, de humillarlo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indicándole que “siempre perdía”.</w:t>
      </w:r>
    </w:p>
    <w:p w:rsidR="00F15FDF" w:rsidRPr="0085155E" w:rsidRDefault="00F15FDF" w:rsidP="00F15FDF">
      <w:pPr>
        <w:pStyle w:val="Cuerpo"/>
        <w:spacing w:before="100" w:beforeAutospacing="1" w:after="100" w:afterAutospacing="1" w:line="360" w:lineRule="auto"/>
        <w:jc w:val="both"/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Y él dijo: </w:t>
      </w:r>
      <w:r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>Sí, menos la dignidad, menos la decencia, menos la honestidad, menos la transparencia</w:t>
      </w:r>
      <w:r w:rsidR="00633B01"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>. ¡S</w:t>
      </w:r>
      <w:r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oy </w:t>
      </w:r>
      <w:r w:rsidR="00633B01"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>un viejo gallo de pelea!</w:t>
      </w:r>
      <w:r w:rsidR="002F57BC" w:rsidRPr="0085155E">
        <w:rPr>
          <w:i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eso es lo que era.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Ahora cuando te oigo hablar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me da la sensación de creer cada vez más que la espiritualidad se desplaza, queda flotando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que tarde o temprano toma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el pensamiento de quienes seguramente fueron amados en su vida. Y e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so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parece que ha pasado contigo.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Nosotros, estimadas amigas y amigos, estamos haciendo un gobierno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al que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todo el mundo lo llama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“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 transición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”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 acuerdo, ningún problema: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Si ese tránsito es para pasar de la infamia a la decencia, si ese tránsito es para pasar de la deshonestidad a la pulcritud.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 ese tránsito es para pasar de la confrontación al diálogo, a los acuerdos mínimos, a conversar, a hablar, a entenderse.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¡Sí, somos un gobierno de tránsito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en buena hora que así sea!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Tal vez ustedes no se han percatado de algo que he venido haciendo de a poco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mientras nombro a mis ministros y a mis colaboradores.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La mayoría de los ministros que trabajan en el sector productivo, si no todos, son personas cuya ideología la podríamos considerar de centroderecha.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las personas que trabajan en el ámbito social son personas que las podríamos considerar de centroizquierda y de izquierda, socialistas.</w:t>
      </w:r>
    </w:p>
    <w:p w:rsidR="00633B01" w:rsidRPr="0085155E" w:rsidRDefault="00633B01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Por una razón muy sencilla que nos ha enseñado este fracaso del “socialismo del siglo </w:t>
      </w:r>
      <w:r w:rsidR="002F57B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21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”, porque ahora —lo he dicho en más de una oportunidad— se llama revolución a cualquier pendejada.</w:t>
      </w:r>
    </w:p>
    <w:p w:rsidR="00633B01" w:rsidRPr="0085155E" w:rsidRDefault="002F57BC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R</w:t>
      </w:r>
      <w:r w:rsidR="00633B0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evolución es la capacidad, es el gran espíritu transformador que tienen los seres humanos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633B0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para todos los días hacerse mejores y así poder hacer mejor a una sociedad.</w:t>
      </w:r>
    </w:p>
    <w:p w:rsidR="001652DB" w:rsidRPr="0085155E" w:rsidRDefault="00EB29D4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="00633B0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derecha no suele ser muy hábil en repartir la riqueza.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la izquierda ha demostrado ser totalmente inútil para producir.</w:t>
      </w:r>
    </w:p>
    <w:p w:rsidR="001652DB" w:rsidRPr="0085155E" w:rsidRDefault="001652DB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Pero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 ponemos a la derecha a producir, que es lo que sabe hacer, y a la izquierda a repartir, a dar equidad, a dar justicia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que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lo sabe hacer bien.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Entonces, ¿por qué no producir con la mano derecha y repartir con l</w:t>
      </w:r>
      <w:r w:rsidR="00EB29D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izquierda?</w:t>
      </w:r>
    </w:p>
    <w:p w:rsidR="001652DB" w:rsidRPr="0085155E" w:rsidRDefault="00EB29D4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U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stedes van a percatarse de que esta filosofía —que la he venido aplicando y pocas veces la he comunicado— la hemos vuelto una feliz realidad dentro de este gran propósito del Diálogo Nacional.</w:t>
      </w:r>
    </w:p>
    <w:p w:rsidR="001652DB" w:rsidRPr="0085155E" w:rsidRDefault="00EB29D4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hora comienza una nueva etapa, porque siempre hay que subir de grado: tuvimos un diálogo que provocó la reconciliación de la sociedad.</w:t>
      </w:r>
    </w:p>
    <w:p w:rsidR="001652DB" w:rsidRPr="0085155E" w:rsidRDefault="001652DB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Antes el gobierno era acérrimo condicionador, </w:t>
      </w:r>
      <w:r w:rsidR="008515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denostador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de médicos, de empresarios, de ecologistas, de jóvenes, de mujeres, de obreros, de trabajadores, de todo el mundo.</w:t>
      </w:r>
    </w:p>
    <w:p w:rsidR="003979D0" w:rsidRPr="0085155E" w:rsidRDefault="00BA0EA9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</w:t>
      </w:r>
      <w:r w:rsidR="001652DB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omo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aquellos muchachos ‘matones de barrio’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salen a la calle esperando encontrarse con alguien que </w:t>
      </w:r>
      <w:r w:rsidR="008515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los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vea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mal, para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darse de trompones.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Esa época ya pasó, ya fue rebasada.</w:t>
      </w:r>
    </w:p>
    <w:p w:rsidR="003979D0" w:rsidRPr="0085155E" w:rsidRDefault="003979D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Ahora estamos en el momento del diálogo, en el momento de reconocer que el pensamiento del otro es importante.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Que puede aportar extraordinarias opiniones para yo poder cambiar las mías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¡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¿P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or qué no</w:t>
      </w:r>
      <w:r w:rsidR="00BA0EA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?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!</w:t>
      </w:r>
    </w:p>
    <w:p w:rsidR="003979D0" w:rsidRPr="0085155E" w:rsidRDefault="003979D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Si estamos diseñados para cambiar, ¿por qué no podemos cambiar el instante en que nos encontramos con una idea que supera nuestras premisas, nuestros conceptos?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¡Claro que sí!</w:t>
      </w:r>
    </w:p>
    <w:p w:rsidR="003979D0" w:rsidRPr="0085155E" w:rsidRDefault="003979D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ahora viene una nueva etapa, la del Gran Acuerdo Nacional, tan necesario.</w:t>
      </w:r>
      <w:r w:rsidR="00D570A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Porque un acuerdo es gobernar, es cogobernar, es ser corresponsable de lo que ocurra.</w:t>
      </w:r>
    </w:p>
    <w:p w:rsidR="003979D0" w:rsidRPr="0085155E" w:rsidRDefault="00D570A0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se momento el gran acuerdo pasa a ser indicativo para el gobierno, ya no solamente un referente sino un indicador de hacia dónde dirigirse, hacia dónde marchar.</w:t>
      </w:r>
      <w:r w:rsidR="00B517B3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Entonces, iniciamos el 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</w:t>
      </w:r>
      <w:r w:rsidR="003979D0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ran Acuerdo Nacional.</w:t>
      </w:r>
    </w:p>
    <w:p w:rsidR="00FA4F5E" w:rsidRPr="0085155E" w:rsidRDefault="00B517B3" w:rsidP="00F15FDF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stimado Raúl, señores ministros, autoridades de la provincia, 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señores periodistas,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amigas, amigos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: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Para un guayasense, para todo guayaquileño, decir “Ledesma Huerta”, es decir historia. Gestión. Política. Decencia.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Para Ecuador entero, decir Raúl Ledesma Huerta es hablar de haber reestructurado el significado de la relación laboral. De haber logrado el respeto entre empleador y empleados. De haber hecho justicia con los derechos sindicales, sin importar banderas políticas.</w:t>
      </w:r>
    </w:p>
    <w:p w:rsidR="00BA50D5" w:rsidRPr="0085155E" w:rsidRDefault="00BA50D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Sin duda alguna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te van a extrañar Raúl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t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 van a extrañar bastante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L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 que has logrado es muchísimo más de lo que nos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 xml:space="preserve">hubiéramos esperado. Gracias, gracias por el Ecuador, gracias por tu trabajo. 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Cientos de sindicatos, que habían perdido toda esperanza, v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ieron abiertas las puertas del M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inisterio.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cientos de jóvenes, productores y emprendedores, fueron escuchados y vieron abiertas posibilidades de trabajo con modalidades nuevas, sensatas, acordes con la realidad y los nuevos tiempos.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Precisamente ayer comentaba en el l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anzamiento del 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eglamento a la Ley de Fomento Productivo, que se han generado ya 80 mil nuevos empleos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adecuados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Me consta que Raúl trabajó sin horario ni calendario para apoyar a nuestros jubilados. Le violentaba 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constatar que muchos estuvieron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casi 10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años impagos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Y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me dijo que le preocupan mucho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los que todavía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faltan por pagar.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No te preocupes. Sabes muy bien que están en</w:t>
      </w:r>
      <w:r w:rsidR="00BA50D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tre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las prioridades del gobierno.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Raúl logró que 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as tres clásicas puntas de relación entre empleador, empleado y Estado, se transformen en una relación de armonía. De hecho, él los llama a todos “socios estratégicos”.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 así los trata. Y así habla de ellos. Y así generó consensos, entre todos.</w:t>
      </w:r>
    </w:p>
    <w:p w:rsidR="00BA50D5" w:rsidRPr="0085155E" w:rsidRDefault="00BA50D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¿Cómo es Raúl?</w:t>
      </w:r>
    </w:p>
    <w:p w:rsidR="00FA4F5E" w:rsidRPr="0085155E" w:rsidRDefault="00BA50D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 enérgico. Es certero. Es claro. Es d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ialogador.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 humanista. Es j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usto. Debe ser por todo eso que se le respeta,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se le quiere,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se lleva bien con todos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P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ero sobre todo</w:t>
      </w:r>
      <w:r w:rsidR="00E2139F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hace que se lleven bien entre ellos.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Ahora</w:t>
      </w:r>
      <w:r w:rsidR="00A01F1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 ese espíritu conciliador, con ese espíritu de trabajo, con ese espíritu de sacrificio de no tener horario ni calendario</w:t>
      </w:r>
      <w:r w:rsidR="00A01F1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regresa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trabajar en la tierra de sus ancestros.</w:t>
      </w:r>
      <w:r w:rsidR="00A01F1C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Va a ser mi representante en esta bella y querida provincia. Va a gobernar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administrar,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9B387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—qué bueno— </w:t>
      </w:r>
      <w:r w:rsidR="009B3874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 estar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más cerca de los suyos.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No voy a hablar de 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hoja de vida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bastante he dicho ya de ella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. </w:t>
      </w:r>
    </w:p>
    <w:p w:rsidR="00924D81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Les voy a hablar de su 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buen sentir de la vida profunda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 hay en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su provincia, gracias a que viene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de cuna polí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tica, g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racias a que apr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endió desde niño con su abuelo,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con quien almorzaba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siempre.</w:t>
      </w:r>
    </w:p>
    <w:p w:rsidR="00924D81" w:rsidRPr="0085155E" w:rsidRDefault="00924D81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ntiendo que de allá te viene toda esa frescura de pensamiento y esa facilidad de dirigirte a las personas, a los trabajadores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FA4F5E" w:rsidRPr="0085155E" w:rsidRDefault="00924D81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on él aprendió 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entender y vivir la verdadera política, que es el servicio.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Raúl Ledesma Huerta tiene la polí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tica en su ADN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en su conducta, en su actitud, y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por supuesto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en su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aptitud</w:t>
      </w:r>
      <w:r w:rsidR="003F39E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Lo llegaron a estimar mucho en Quito, veo que la prensa lo respeta. Y sé que Guayaquil y Guayas lo quieren entrañablemente.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Mi querido Raúl, con todo respeto por ti, por tu abuelo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por tu familia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es evidente que llevas en la sangre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esa sangre de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“viejo gallo de pelea”.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Estás listo, desde siempre, para pelear contra el desempleo, contra la insalubridad, contra la corrupción, y sobre todo contra la inseguridad.</w:t>
      </w:r>
      <w:r w:rsidR="00221712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Estás listo para dar las peleas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sean necesarias por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tu querida</w:t>
      </w:r>
      <w:r w:rsidR="0068071D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amada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tierra.</w:t>
      </w:r>
    </w:p>
    <w:p w:rsidR="00542465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Contigo en el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abinete y ahora en la Gobernación, demostramos que la cordillera de los Andes no nos separa</w:t>
      </w:r>
      <w:r w:rsidR="00221712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. Al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contrario: es un mecanismo de vínculo, de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unión.</w:t>
      </w:r>
    </w:p>
    <w:p w:rsidR="00542465" w:rsidRPr="0085155E" w:rsidRDefault="00542465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Que la diversidad no hay que padecerla, hay que disfrutarla plenamente.</w:t>
      </w:r>
    </w:p>
    <w:p w:rsidR="00FA4F5E" w:rsidRPr="0085155E" w:rsidRDefault="00221712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="00542465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 cordillera no nos separa, la cordillera es el vínculo imbricador que tenemos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entre Sierra y Costa: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no</w:t>
      </w:r>
      <w:r w:rsidR="00FA4F5E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s une. Porque cuando de servir se trata, confluimos en las mismas prioridades, y no nos detienen las banderas ni las ideologías.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Tu éxito será el nuestro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, el de Guayaquil, el de Guayas, el de Ecuador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. Tu vocación cumplida, el bienestar de tus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queridísimos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coterráneos.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Me es inmensamente gr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ato</w:t>
      </w:r>
      <w:r w:rsidR="00E65047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este día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posesionar a Raúl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Clemente 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Ledesma Huerta</w:t>
      </w:r>
      <w:r w:rsidR="00924D81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como </w:t>
      </w:r>
      <w:r w:rsidR="00E65047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g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obernador del Guayas.</w:t>
      </w:r>
    </w:p>
    <w:p w:rsidR="00FA4F5E" w:rsidRPr="0085155E" w:rsidRDefault="00FA4F5E" w:rsidP="007F7E29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¡Felicitaciones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 ti, a tu familia, a Guayas y a</w:t>
      </w:r>
      <w:r w:rsidR="00E65047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7709F9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Ecuador</w:t>
      </w:r>
      <w:r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>!</w:t>
      </w:r>
    </w:p>
    <w:p w:rsidR="007709F9" w:rsidRPr="0085155E" w:rsidRDefault="007709F9" w:rsidP="007F7E29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  <w:t>LENÍN MORENO GARCÉS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C"/>
        </w:rPr>
      </w:pPr>
      <w:r w:rsidRPr="0085155E"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  <w:t>Presidente Constitucional de la República del Ecuador</w:t>
      </w:r>
    </w:p>
    <w:sectPr w:rsidR="00FA4F5E" w:rsidRPr="0085155E" w:rsidSect="006C34D5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F5" w:rsidRDefault="00356CF5">
      <w:r>
        <w:separator/>
      </w:r>
    </w:p>
  </w:endnote>
  <w:endnote w:type="continuationSeparator" w:id="0">
    <w:p w:rsidR="00356CF5" w:rsidRDefault="0035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214766"/>
      <w:docPartObj>
        <w:docPartGallery w:val="Page Numbers (Bottom of Page)"/>
        <w:docPartUnique/>
      </w:docPartObj>
    </w:sdtPr>
    <w:sdtEndPr/>
    <w:sdtContent>
      <w:p w:rsidR="00326146" w:rsidRDefault="003261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50" w:rsidRPr="003D0750">
          <w:rPr>
            <w:noProof/>
            <w:lang w:val="es-ES"/>
          </w:rPr>
          <w:t>1</w:t>
        </w:r>
        <w:r>
          <w:fldChar w:fldCharType="end"/>
        </w:r>
      </w:p>
    </w:sdtContent>
  </w:sdt>
  <w:p w:rsidR="00326146" w:rsidRDefault="003261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F5" w:rsidRDefault="00356CF5">
      <w:r>
        <w:separator/>
      </w:r>
    </w:p>
  </w:footnote>
  <w:footnote w:type="continuationSeparator" w:id="0">
    <w:p w:rsidR="00356CF5" w:rsidRDefault="0035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82" w:rsidRDefault="00E06282" w:rsidP="006C34D5">
    <w:pPr>
      <w:pStyle w:val="Encabezado"/>
      <w:tabs>
        <w:tab w:val="clear" w:pos="8838"/>
        <w:tab w:val="right" w:pos="8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282"/>
    <w:rsid w:val="00012C86"/>
    <w:rsid w:val="000309AD"/>
    <w:rsid w:val="00050C22"/>
    <w:rsid w:val="000A5F4C"/>
    <w:rsid w:val="000F1B42"/>
    <w:rsid w:val="00106803"/>
    <w:rsid w:val="00113E4D"/>
    <w:rsid w:val="00117295"/>
    <w:rsid w:val="001652DB"/>
    <w:rsid w:val="00182845"/>
    <w:rsid w:val="00186771"/>
    <w:rsid w:val="001B2BF9"/>
    <w:rsid w:val="001C70E1"/>
    <w:rsid w:val="001E3EEF"/>
    <w:rsid w:val="001E57D9"/>
    <w:rsid w:val="001F4E7E"/>
    <w:rsid w:val="0021480C"/>
    <w:rsid w:val="00221712"/>
    <w:rsid w:val="00235866"/>
    <w:rsid w:val="002524A8"/>
    <w:rsid w:val="00274543"/>
    <w:rsid w:val="002D3256"/>
    <w:rsid w:val="002D4620"/>
    <w:rsid w:val="002E37D9"/>
    <w:rsid w:val="002E3DFE"/>
    <w:rsid w:val="002E4204"/>
    <w:rsid w:val="002F57BC"/>
    <w:rsid w:val="00326146"/>
    <w:rsid w:val="00356CF5"/>
    <w:rsid w:val="003979D0"/>
    <w:rsid w:val="003D0750"/>
    <w:rsid w:val="003E47D5"/>
    <w:rsid w:val="003F39E9"/>
    <w:rsid w:val="003F4E7D"/>
    <w:rsid w:val="004002A8"/>
    <w:rsid w:val="00542465"/>
    <w:rsid w:val="00576C6A"/>
    <w:rsid w:val="00593AA7"/>
    <w:rsid w:val="005A35E1"/>
    <w:rsid w:val="006133AA"/>
    <w:rsid w:val="00633B01"/>
    <w:rsid w:val="0064237F"/>
    <w:rsid w:val="0066594A"/>
    <w:rsid w:val="0068071D"/>
    <w:rsid w:val="006839E8"/>
    <w:rsid w:val="006C34D5"/>
    <w:rsid w:val="006C545B"/>
    <w:rsid w:val="00720A50"/>
    <w:rsid w:val="00762A29"/>
    <w:rsid w:val="007709F9"/>
    <w:rsid w:val="00774445"/>
    <w:rsid w:val="00794F59"/>
    <w:rsid w:val="007A35E3"/>
    <w:rsid w:val="007A3FE4"/>
    <w:rsid w:val="007D78DF"/>
    <w:rsid w:val="007F7E29"/>
    <w:rsid w:val="00803561"/>
    <w:rsid w:val="0085155E"/>
    <w:rsid w:val="00872988"/>
    <w:rsid w:val="008D04EA"/>
    <w:rsid w:val="008E6F88"/>
    <w:rsid w:val="009051FE"/>
    <w:rsid w:val="00924D81"/>
    <w:rsid w:val="00982B52"/>
    <w:rsid w:val="009B3874"/>
    <w:rsid w:val="009E5D0B"/>
    <w:rsid w:val="00A01F1C"/>
    <w:rsid w:val="00A344BD"/>
    <w:rsid w:val="00AA0519"/>
    <w:rsid w:val="00AA7900"/>
    <w:rsid w:val="00AB0A3B"/>
    <w:rsid w:val="00AB2716"/>
    <w:rsid w:val="00AB56EA"/>
    <w:rsid w:val="00AC5C50"/>
    <w:rsid w:val="00AE1A2A"/>
    <w:rsid w:val="00AE310F"/>
    <w:rsid w:val="00B03177"/>
    <w:rsid w:val="00B16814"/>
    <w:rsid w:val="00B327AF"/>
    <w:rsid w:val="00B353A2"/>
    <w:rsid w:val="00B43CE7"/>
    <w:rsid w:val="00B517B3"/>
    <w:rsid w:val="00B65FA3"/>
    <w:rsid w:val="00BA0EA9"/>
    <w:rsid w:val="00BA1BC4"/>
    <w:rsid w:val="00BA1F04"/>
    <w:rsid w:val="00BA50D5"/>
    <w:rsid w:val="00BB3553"/>
    <w:rsid w:val="00BF026F"/>
    <w:rsid w:val="00BF57B7"/>
    <w:rsid w:val="00C0351F"/>
    <w:rsid w:val="00C118F7"/>
    <w:rsid w:val="00C26B4E"/>
    <w:rsid w:val="00C44BEF"/>
    <w:rsid w:val="00C613D7"/>
    <w:rsid w:val="00C87FF7"/>
    <w:rsid w:val="00CA5C8E"/>
    <w:rsid w:val="00CF222C"/>
    <w:rsid w:val="00D570A0"/>
    <w:rsid w:val="00DB0D9E"/>
    <w:rsid w:val="00DB526E"/>
    <w:rsid w:val="00DF5135"/>
    <w:rsid w:val="00E06282"/>
    <w:rsid w:val="00E155B7"/>
    <w:rsid w:val="00E2139F"/>
    <w:rsid w:val="00E23538"/>
    <w:rsid w:val="00E65047"/>
    <w:rsid w:val="00EA0198"/>
    <w:rsid w:val="00EB29D4"/>
    <w:rsid w:val="00F15FDF"/>
    <w:rsid w:val="00F17221"/>
    <w:rsid w:val="00F20296"/>
    <w:rsid w:val="00F22D23"/>
    <w:rsid w:val="00FA4F5E"/>
    <w:rsid w:val="00FD16BA"/>
    <w:rsid w:val="00FD762B"/>
    <w:rsid w:val="00FF047E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12C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rsid w:val="00012C86"/>
    <w:rPr>
      <w:rFonts w:eastAsia="Times New Roman"/>
      <w:b/>
      <w:bCs/>
      <w:sz w:val="27"/>
      <w:szCs w:val="27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326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4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4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12C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rsid w:val="00012C86"/>
    <w:rPr>
      <w:rFonts w:eastAsia="Times New Roman"/>
      <w:b/>
      <w:bCs/>
      <w:sz w:val="27"/>
      <w:szCs w:val="27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326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4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1520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Natally Soria</dc:creator>
  <cp:lastModifiedBy>gutierrezr</cp:lastModifiedBy>
  <cp:revision>2</cp:revision>
  <cp:lastPrinted>2019-01-18T18:29:00Z</cp:lastPrinted>
  <dcterms:created xsi:type="dcterms:W3CDTF">2019-01-18T18:29:00Z</dcterms:created>
  <dcterms:modified xsi:type="dcterms:W3CDTF">2019-01-18T18:29:00Z</dcterms:modified>
</cp:coreProperties>
</file>