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EA" w:rsidRPr="00B42E28" w:rsidRDefault="002E3FEA" w:rsidP="00344171">
      <w:pPr>
        <w:spacing w:before="240" w:after="240" w:line="360" w:lineRule="auto"/>
        <w:rPr>
          <w:rFonts w:ascii="Calibri" w:hAnsi="Calibri"/>
          <w:b/>
          <w:sz w:val="32"/>
          <w:szCs w:val="32"/>
        </w:rPr>
      </w:pPr>
      <w:r w:rsidRPr="00B42E28">
        <w:rPr>
          <w:rFonts w:ascii="Calibri" w:eastAsia="Arial Unicode MS" w:hAnsi="Calibri" w:cs="Times New Roman"/>
          <w:noProof/>
          <w:sz w:val="32"/>
          <w:szCs w:val="32"/>
          <w:u w:color="000000"/>
          <w:lang w:eastAsia="es-ES"/>
        </w:rPr>
        <w:drawing>
          <wp:inline distT="0" distB="0" distL="0" distR="0" wp14:anchorId="4B96F6F3" wp14:editId="798CB884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39" w:rsidRPr="00B42E28" w:rsidRDefault="0049616B" w:rsidP="00344171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B42E28">
        <w:rPr>
          <w:rFonts w:ascii="Calibri" w:hAnsi="Calibri"/>
          <w:b/>
          <w:sz w:val="32"/>
          <w:szCs w:val="32"/>
        </w:rPr>
        <w:t>INTERVENCIÓN</w:t>
      </w:r>
      <w:r w:rsidR="004110FB" w:rsidRPr="00B42E28">
        <w:rPr>
          <w:rFonts w:ascii="Calibri" w:hAnsi="Calibri"/>
          <w:b/>
          <w:sz w:val="32"/>
          <w:szCs w:val="32"/>
        </w:rPr>
        <w:t xml:space="preserve"> DEL PRESIDENTE </w:t>
      </w:r>
      <w:r w:rsidR="00B42E28">
        <w:rPr>
          <w:rFonts w:ascii="Calibri" w:hAnsi="Calibri"/>
          <w:b/>
          <w:sz w:val="32"/>
          <w:szCs w:val="32"/>
        </w:rPr>
        <w:t xml:space="preserve">EN EL </w:t>
      </w:r>
      <w:r w:rsidRPr="00B42E28">
        <w:rPr>
          <w:rFonts w:ascii="Calibri" w:hAnsi="Calibri"/>
          <w:b/>
          <w:sz w:val="32"/>
          <w:szCs w:val="32"/>
        </w:rPr>
        <w:t xml:space="preserve">PERÍODO </w:t>
      </w:r>
      <w:r w:rsidR="00B42E28">
        <w:rPr>
          <w:rFonts w:ascii="Calibri" w:hAnsi="Calibri"/>
          <w:b/>
          <w:sz w:val="32"/>
          <w:szCs w:val="32"/>
        </w:rPr>
        <w:t xml:space="preserve">73 </w:t>
      </w:r>
      <w:r w:rsidRPr="00B42E28">
        <w:rPr>
          <w:rFonts w:ascii="Calibri" w:hAnsi="Calibri"/>
          <w:b/>
          <w:sz w:val="32"/>
          <w:szCs w:val="32"/>
        </w:rPr>
        <w:t>DE SESIONES DE LA</w:t>
      </w:r>
      <w:r w:rsidR="00B42E28">
        <w:rPr>
          <w:rFonts w:ascii="Calibri" w:hAnsi="Calibri"/>
          <w:b/>
          <w:sz w:val="32"/>
          <w:szCs w:val="32"/>
        </w:rPr>
        <w:t>S NACIONES UNIDAS</w:t>
      </w:r>
      <w:r w:rsidRPr="00B42E28">
        <w:rPr>
          <w:rFonts w:ascii="Calibri" w:hAnsi="Calibri"/>
          <w:b/>
          <w:sz w:val="32"/>
          <w:szCs w:val="32"/>
        </w:rPr>
        <w:t xml:space="preserve"> </w:t>
      </w:r>
    </w:p>
    <w:p w:rsidR="00C66217" w:rsidRPr="00B42E28" w:rsidRDefault="0049616B" w:rsidP="005D2CC2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 w:rsidRPr="00B42E28">
        <w:rPr>
          <w:rFonts w:ascii="Calibri" w:hAnsi="Calibri"/>
          <w:sz w:val="32"/>
          <w:szCs w:val="32"/>
        </w:rPr>
        <w:t>Nueva York</w:t>
      </w:r>
      <w:r w:rsidR="00874739" w:rsidRPr="00B42E28">
        <w:rPr>
          <w:rFonts w:ascii="Calibri" w:hAnsi="Calibri"/>
          <w:sz w:val="32"/>
          <w:szCs w:val="32"/>
        </w:rPr>
        <w:t xml:space="preserve">, septiembre </w:t>
      </w:r>
      <w:r w:rsidR="00344171" w:rsidRPr="00B42E28">
        <w:rPr>
          <w:rFonts w:ascii="Calibri" w:hAnsi="Calibri"/>
          <w:sz w:val="32"/>
          <w:szCs w:val="32"/>
        </w:rPr>
        <w:t>25</w:t>
      </w:r>
      <w:r w:rsidR="00874739" w:rsidRPr="00B42E28">
        <w:rPr>
          <w:rFonts w:ascii="Calibri" w:hAnsi="Calibri"/>
          <w:sz w:val="32"/>
          <w:szCs w:val="32"/>
        </w:rPr>
        <w:t xml:space="preserve"> / 2018</w:t>
      </w:r>
    </w:p>
    <w:p w:rsidR="00344171" w:rsidRPr="00B42E28" w:rsidRDefault="00743B4A" w:rsidP="00C66217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 w:rsidRPr="00B42E28">
        <w:rPr>
          <w:rFonts w:ascii="Calibri" w:hAnsi="Calibri"/>
          <w:noProof/>
          <w:sz w:val="32"/>
          <w:szCs w:val="32"/>
          <w:lang w:eastAsia="es-ES"/>
        </w:rPr>
        <w:drawing>
          <wp:inline distT="0" distB="0" distL="0" distR="0" wp14:anchorId="10C022B0" wp14:editId="35FF847E">
            <wp:extent cx="4761865" cy="3170555"/>
            <wp:effectExtent l="0" t="0" r="635" b="0"/>
            <wp:docPr id="2" name="yui_3_11_0_3_1537899759082_306" descr="https://c2.staticflickr.com/2/1946/44861879682_6849b9d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37899759082_306" descr="https://c2.staticflickr.com/2/1946/44861879682_6849b9dc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B4A" w:rsidRPr="00B42E28" w:rsidRDefault="00C66217" w:rsidP="00344171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42E28">
        <w:rPr>
          <w:rFonts w:ascii="Calibri" w:hAnsi="Calibri"/>
          <w:sz w:val="32"/>
          <w:szCs w:val="32"/>
        </w:rPr>
        <w:t>Muchas gracias señora presidenta.</w:t>
      </w:r>
    </w:p>
    <w:p w:rsidR="00344171" w:rsidRPr="00B42E28" w:rsidRDefault="00C66217" w:rsidP="00C66217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B42E28">
        <w:rPr>
          <w:rFonts w:ascii="Calibri" w:hAnsi="Calibri"/>
          <w:sz w:val="32"/>
          <w:szCs w:val="32"/>
        </w:rPr>
        <w:t>Señor secretar</w:t>
      </w:r>
      <w:r w:rsidR="006A7717" w:rsidRPr="00B42E28">
        <w:rPr>
          <w:rFonts w:ascii="Calibri" w:hAnsi="Calibri"/>
          <w:sz w:val="32"/>
          <w:szCs w:val="32"/>
        </w:rPr>
        <w:t>io general; excelencias; amigas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y amigos: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Todo en la vida es causa y efecto</w:t>
      </w:r>
      <w:r w:rsidR="006A77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todo efecto</w:t>
      </w:r>
      <w:r w:rsidR="00C662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siempre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supone una causa.</w:t>
      </w:r>
      <w:r w:rsidR="005D2CC2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Los seres humanos, tendemos a escarbar e</w:t>
      </w:r>
      <w:r w:rsidR="005D2CC2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 el pasado, a encontrar similitudes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, a predecir el futuro... Porque estamos, ineluctablemente, en ese permanente devenir de causas y </w:t>
      </w:r>
      <w:r w:rsidR="00C662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de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efectos.</w:t>
      </w:r>
    </w:p>
    <w:p w:rsidR="00344171" w:rsidRPr="00B42E28" w:rsidRDefault="005D2CC2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 xml:space="preserve">Los gobernantes,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líderes y decisores, tene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mos una inmensa responsabilidad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en la manera cómo el mundo percibe su devenir.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Nuestros pueblos deb</w:t>
      </w:r>
      <w:r w:rsidR="005D2CC2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en comprender que la causalidad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no es fatalismo. Todo lo contrario: los pueblos tienen la fuerza para cambiar sus circunstancias.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Para ello, las políticas internacionales que nacen aq</w:t>
      </w:r>
      <w:r w:rsidR="005D2CC2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uí, en el más importante foro mundial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deben ayudarnos a empoderar a nuestras sociedades.</w:t>
      </w:r>
      <w:r w:rsidR="005D2CC2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Ayudarnos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 que concibamos la historia como algo que podemos modificar.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Las políticas son exitosas cuando se encaminan a resolver las historias personales de todos, pero de manera especial</w:t>
      </w:r>
      <w:r w:rsidR="005D2CC2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 los más</w:t>
      </w:r>
      <w:r w:rsidR="006A77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pobres,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 los</w:t>
      </w:r>
      <w:r w:rsidR="00C662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más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abandonados</w:t>
      </w:r>
      <w:r w:rsidR="00C662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de los más necesitados</w:t>
      </w:r>
      <w:r w:rsidR="005D2CC2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</w:t>
      </w:r>
      <w:r w:rsidR="0080573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5D2CC2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Porque somos naciones unidas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para cambiar la historia de los pueblos.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Nues</w:t>
      </w:r>
      <w:r w:rsidR="00C662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tro plan de g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obierno</w:t>
      </w:r>
      <w:r w:rsidR="005D2CC2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casualmente se llama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Toda Una V</w:t>
      </w:r>
      <w:r w:rsidR="005D2CC2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ida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porque eso es lo que somos y hac</w:t>
      </w:r>
      <w:r w:rsidR="005D2CC2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emos, finalmente: toda una vida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viviendo para acertar y</w:t>
      </w:r>
      <w:r w:rsidR="00C662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para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equivocarnos, para soñar, para construir, para amar... Y a nosotros, los que aquí estamos, nos corresponde analizar y manejar las consecuencias de ello.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Se llama</w:t>
      </w:r>
      <w:r w:rsidR="00C662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el 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</w:t>
      </w:r>
      <w:r w:rsidR="00C662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lan</w:t>
      </w:r>
      <w:r w:rsidR="0080573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Toda Una V</w:t>
      </w:r>
      <w:r w:rsidR="0080573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ida,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porque</w:t>
      </w:r>
      <w:r w:rsidR="0080573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queremos atender al ser humano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desde</w:t>
      </w:r>
      <w:r w:rsidR="0080573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el 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momento de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su concepción, hasta 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que Dios decida cerrarnos los ojos, hasta</w:t>
      </w:r>
      <w:r w:rsidR="0080573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la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partida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.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Según el momento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80573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de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su ciclo vital, esa atención es el cuidado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la inspiración, el impulso, el acompañamiento, y la gratitud. </w:t>
      </w:r>
    </w:p>
    <w:p w:rsidR="00344171" w:rsidRPr="00B42E28" w:rsidRDefault="00F54867" w:rsidP="00214C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El cuidado y la inspiración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corresponden 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a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la primera etapa</w:t>
      </w:r>
      <w:r w:rsidR="00214CF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: c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uidar a la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madre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</w:t>
      </w:r>
      <w:r w:rsidR="006A77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a los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niño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antes y después de nacer, y velar por </w:t>
      </w:r>
      <w:r w:rsidR="006A77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sus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primeros</w:t>
      </w:r>
      <w:r w:rsidR="00214CF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mil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días de vida, en una misión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que hemos denominado T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ernura.</w:t>
      </w:r>
    </w:p>
    <w:p w:rsidR="00344171" w:rsidRPr="00B42E28" w:rsidRDefault="00F54867" w:rsidP="00DC6F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Luego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viene la etapa de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inspirar a </w:t>
      </w:r>
      <w:r w:rsidR="006A77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esos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pequeños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 que disfruten, a que jueguen, a que estudien, a que sean felices</w:t>
      </w:r>
      <w:r w:rsidR="00344171" w:rsidRPr="00B42E28"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  <w:t>.</w:t>
      </w:r>
      <w:r w:rsidR="00EE7CEF" w:rsidRPr="00B42E28"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  <w:t xml:space="preserve">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Enseñarles a amar la ciencia, a que se adentren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en la</w:t>
      </w:r>
      <w:r w:rsidR="006A77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pasión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de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la tecnología. </w:t>
      </w:r>
    </w:p>
    <w:p w:rsidR="00F54867" w:rsidRPr="00B42E28" w:rsidRDefault="00344171" w:rsidP="00DC6F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Es importante estudiar</w:t>
      </w:r>
      <w:r w:rsidR="006A77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 Pero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es más constructivo</w:t>
      </w:r>
      <w:r w:rsidR="00F5486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y edificante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ser creativos, amar la investigación, dejar volar la imaginación, desafiarse en la tecnología, cultivar incesantemente los valores</w:t>
      </w:r>
      <w:r w:rsidR="00F5486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</w:t>
      </w:r>
    </w:p>
    <w:p w:rsidR="00344171" w:rsidRPr="00B42E28" w:rsidRDefault="00F54867" w:rsidP="00DC6F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Y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nunca dejar de jugar y experimentar con los colores, 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con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sonidos, 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con aromas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, 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con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texturas,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con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saberes</w:t>
      </w:r>
      <w:r w:rsidR="00EE7CE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con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sabores.</w:t>
      </w:r>
    </w:p>
    <w:p w:rsidR="00344171" w:rsidRPr="00B42E28" w:rsidRDefault="00344171" w:rsidP="00DC6F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Después, </w:t>
      </w:r>
      <w:r w:rsidR="00EE7CE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</w:t>
      </w:r>
      <w:r w:rsidR="00DC6F7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 etapa d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el impulso:</w:t>
      </w:r>
      <w:r w:rsidR="00EE7CE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b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rindar a los jóvenes conocimientos que les sirvan para el futuro, para su carrera profesional, impulsándoles a q</w:t>
      </w:r>
      <w:r w:rsidR="00EE7CE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ue sean emprendedores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</w:t>
      </w:r>
    </w:p>
    <w:p w:rsidR="00344171" w:rsidRPr="00B42E28" w:rsidRDefault="00EE7CEF" w:rsidP="00DC6F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Debemos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hacer que su futuro sea más diáfano, menos complica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do, que aprendan a amar la vida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descubriendo lo bello de sus entornos. Para que nunca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se vean obligados a buscar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satisfacción o seguridad en su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stancias extrañas. </w:t>
      </w:r>
    </w:p>
    <w:p w:rsidR="00344171" w:rsidRPr="00B42E28" w:rsidRDefault="00344171" w:rsidP="00DC6F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El impulso con créditos, con mayor participación, con confianza en sus capacidades y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en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sus sueños.</w:t>
      </w:r>
    </w:p>
    <w:p w:rsidR="00344171" w:rsidRPr="00B42E28" w:rsidRDefault="00EE7CEF" w:rsidP="00DC6F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El acompañamiento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correspondería al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adulto:</w:t>
      </w:r>
      <w:r w:rsidRPr="00B42E28"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  <w:t xml:space="preserve">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o acompañamos para que consiga empleo, para que consolide su familia, para que sus emprendimientos cobren vuelo, para que tenga seguridad social y personal. Y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, sobre todo, para que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tenga un techo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e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una misión 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que hemos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de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nominado Casa Para T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odos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</w:t>
      </w:r>
    </w:p>
    <w:p w:rsidR="00344171" w:rsidRPr="00B42E28" w:rsidRDefault="00344171" w:rsidP="00DC6F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Y, finalmente, la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etapa de la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gratitud:</w:t>
      </w:r>
      <w:r w:rsidR="00EE7CE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ara que nuestros ancianos</w:t>
      </w:r>
      <w:r w:rsidR="00EE7CE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puedan culminar su vida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sabiendo que viven en una sociedad grata con lo que ellos hicieron. Que vivan rodeados de amor, de cuidados, para que 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realmente sean Sus Mejores 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ños.</w:t>
      </w:r>
    </w:p>
    <w:p w:rsidR="00344171" w:rsidRPr="00B42E28" w:rsidRDefault="00344171" w:rsidP="00DC6F7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Alguien me preguntó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alguna vez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cómo nacieron estas propuestas, y le contesté con varios “quizá”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 Sí, quizá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: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Quizá porque nací y viv</w:t>
      </w:r>
      <w:r w:rsidR="00C766C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í mi niñez en la 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mazonía</w:t>
      </w:r>
      <w:r w:rsidR="00EE7CE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n el pulmón del mundo. 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Yo nac</w:t>
      </w:r>
      <w:r w:rsidR="00EE7CE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í en el corazón de la Amazonía, 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n el bosque húmedo tropical más megadiverso del planeta. </w:t>
      </w:r>
    </w:p>
    <w:p w:rsidR="00EE7CEF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Ahí conocí los profundos problemas de una región abandonada. Pude palpar lo </w:t>
      </w:r>
      <w:r w:rsidR="00EE7CE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precaria que puede ser la salud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y la vida, en una </w:t>
      </w:r>
      <w:r w:rsidR="00EE7CE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realidad sin coberturas mínimas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para los seres humanos.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Muchos niños morían, y muchas madres perecían con ellos.</w:t>
      </w:r>
    </w:p>
    <w:p w:rsidR="00344171" w:rsidRPr="00B42E28" w:rsidRDefault="001C579E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En el marco de esta Asamblea G</w:t>
      </w:r>
      <w:r w:rsidR="00EE7CE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eneral</w:t>
      </w:r>
      <w:r w:rsidR="000D7EE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se tratarán al más alto nivel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dos temas fundamentales </w:t>
      </w:r>
      <w:r w:rsidR="000D7EE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sobre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la salud: la lucha contra la tuberculosis, y el embate de las enfermedades no transmisibles.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Es mi deseo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y de 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</w:t>
      </w:r>
      <w:r w:rsidR="000D7EE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uador, que de estas discusiones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se desprendan acuerdos y compromisos de acciones concretas.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Es </w:t>
      </w:r>
      <w:r w:rsidR="000D7EE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escandaloso, injusto e inmoral,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que el acceso a medicamentos</w:t>
      </w:r>
      <w:r w:rsidR="000D7EE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que salvan vidas muchas veces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se </w:t>
      </w:r>
      <w:r w:rsidR="000D7EE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vea limitado,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porque se priv</w:t>
      </w:r>
      <w:r w:rsidR="000D7EE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ilegia la propiedad intelectual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y las ganancias de las grandes farmacéuticas, en lugar del derecho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que tienen todos los seres humanos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 la salud.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Es en es</w:t>
      </w:r>
      <w:r w:rsidR="000D7EE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te tipo de discusión</w:t>
      </w:r>
      <w:r w:rsidR="00C766C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que la ONU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cobra sentido</w:t>
      </w:r>
      <w:r w:rsidR="000D7EE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en el diario vivir de los ciudadanos del mundo. Mientras más </w:t>
      </w:r>
      <w:r w:rsidR="00A704D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nos esforcemos en que nuestras N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aciones </w:t>
      </w:r>
      <w:r w:rsidR="00A704D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—U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nidas</w:t>
      </w:r>
      <w:r w:rsidR="00C766C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—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toquen la vida de la gente, más la fortaleceremos de cara al futuro.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Quizá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también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porque, tras varios años de jugar en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el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barrio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donde viví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, rodeado de vecinos solidarios, aprendí el valor de la vida comunitaria: entrábamos a todas las casas, nos cuidaban los </w:t>
      </w:r>
      <w:r w:rsidRPr="00B42E28">
        <w:rPr>
          <w:rFonts w:ascii="Calibri" w:eastAsia="Calibri" w:hAnsi="Calibri" w:cs="Calibri"/>
          <w:iCs/>
          <w:sz w:val="32"/>
          <w:szCs w:val="32"/>
          <w:u w:color="222222"/>
          <w:bdr w:val="nil"/>
          <w:lang w:eastAsia="es-ES"/>
        </w:rPr>
        <w:t>vecinos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nos ayudábamos entre</w:t>
      </w:r>
      <w:r w:rsidR="001C579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nosotros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en cualquier circunstancia. Festejábamos en comunidad los logros particulares.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De hecho, el ideal</w:t>
      </w:r>
      <w:r w:rsidR="00A704D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 la paz y la vida compartida fue el origen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 las Naciones U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nidas. </w:t>
      </w:r>
    </w:p>
    <w:p w:rsidR="00344171" w:rsidRPr="00B42E28" w:rsidRDefault="00A704DE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No podemos olvidar que é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ste debe ser el seno de la discusión de los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grandes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y pequeños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problemas entre países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 Y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en el marco de esta discusión debemos convocar al diálogo constante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—ya lo dijo el presidente Temer—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a la reciprocidad como institución, a fortalecer el multilateralismo, a escucharnos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a dialogar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. </w:t>
      </w:r>
    </w:p>
    <w:p w:rsidR="00344171" w:rsidRPr="00B42E28" w:rsidRDefault="00A704DE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Pero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sobre todo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—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recalco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—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a escuchar a quienes viven las situaciones que queremos analizar, tratar y solucionar.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Quizá 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—también quizá—</w:t>
      </w:r>
      <w:r w:rsidR="00A704D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A704D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porque cuando fui joven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veía mi situación y la de otros compañeros, con excelentes ideas</w:t>
      </w:r>
      <w:r w:rsidR="00A704D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que no teníamos el conocimiento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ni la</w:t>
      </w:r>
      <w:r w:rsidR="00A704DE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capacidad para llevar a cabo lo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s emprendimientos. </w:t>
      </w:r>
    </w:p>
    <w:p w:rsidR="00344171" w:rsidRPr="00B42E28" w:rsidRDefault="00A704DE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Entonces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nos tocó vivir la angustia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 hacer empresas,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 no tener capital de arranque, y largas noches antes de los pagos mensuales, i</w:t>
      </w:r>
      <w:r w:rsidR="00F20FAA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nventando de dónde sacar dinero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para cumplir con los trabajadores. </w:t>
      </w:r>
    </w:p>
    <w:p w:rsidR="00F20FAA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Aprendimos</w:t>
      </w:r>
      <w:r w:rsidR="00F20FAA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en carne propia, a no permitir que nos menospreciaran por ser jóvenes. Aprendimos el papel decisivo </w:t>
      </w:r>
      <w:r w:rsidR="006A77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que tiene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la iniciativa pri</w:t>
      </w:r>
      <w:r w:rsidR="00F20FAA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vada. </w:t>
      </w:r>
    </w:p>
    <w:p w:rsidR="00344171" w:rsidRPr="00B42E28" w:rsidRDefault="00F20FAA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Comprendimos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que el emprendimiento es un valor que genera producción, 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que genera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riqueza, empleo, bienestar, autoestima y libertad.</w:t>
      </w:r>
      <w:bookmarkStart w:id="0" w:name="_GoBack"/>
      <w:bookmarkEnd w:id="0"/>
    </w:p>
    <w:p w:rsidR="00344171" w:rsidRPr="00B42E28" w:rsidRDefault="00F20FAA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Hoy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el sector privado, en el ámbito global, es más consciente de su papel, mucho más allá que la ganancia, la producción y el empleo. </w:t>
      </w:r>
    </w:p>
    <w:p w:rsidR="00344171" w:rsidRPr="00B42E28" w:rsidRDefault="00F20FAA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Hoy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las grandes, medianas y pequeñas empresas tie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nen miles de vasos comunicantes que,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al comprender su función de brindar bienestar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ueden ser actores fundamentales para una acción mundial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 paz y 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de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prosperidad.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En este sentido, debemos cumplir juntos los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compromisos asumidos, como la Agenda de Desarrollo 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ostenible, q</w:t>
      </w:r>
      <w:r w:rsidR="00F20FAA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ue tiene como parte fundamental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el concepto de “partenariados”.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Quizá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también —quizá—</w:t>
      </w:r>
      <w:r w:rsidR="00F20FAA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porque hace veinte años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sufrí un asalto y perdí la movilidad de mis piernas.</w:t>
      </w:r>
      <w:r w:rsidRPr="00B42E28"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  <w:t xml:space="preserve">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Como ustedes ven, me desplazo en una silla de ruedas. </w:t>
      </w:r>
      <w:r w:rsidR="00C766C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¿E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so es malo? No sé. La sabiduría china dice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para todo: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“</w:t>
      </w:r>
      <w:r w:rsidR="003F369F"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>N</w:t>
      </w:r>
      <w:r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>i tan malo, ni tan bueno</w:t>
      </w:r>
      <w:r w:rsidRPr="00B42E28"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  <w:t>”.</w:t>
      </w:r>
      <w:r w:rsidR="00F20FAA" w:rsidRPr="00B42E28"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  <w:t xml:space="preserve">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Malo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resultó</w:t>
      </w:r>
      <w:r w:rsidR="00F20FAA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porque 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 regres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ar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 casa después del hospital, fue duro. Ya no había sueros</w:t>
      </w:r>
      <w:r w:rsidR="00512AB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ni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analgésicos. Solo había 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un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dolor permanente, constante. </w:t>
      </w:r>
      <w:r w:rsidR="003F369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Me acordaba de Francisco de Asís, que hablaba del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“</w:t>
      </w:r>
      <w:r w:rsidR="003F369F"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>h</w:t>
      </w:r>
      <w:r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>ermano dolor</w:t>
      </w:r>
      <w:r w:rsidR="006A77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”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 Porque encontré que hay otros, y acaso mayores, dolores.</w:t>
      </w:r>
    </w:p>
    <w:p w:rsidR="00344171" w:rsidRPr="00B42E28" w:rsidRDefault="003F369F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Y b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ueno,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porque ahora 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desde esta silla </w:t>
      </w:r>
      <w:r w:rsidR="006A77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veo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a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la altura del corazón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</w:t>
      </w:r>
      <w:r w:rsidR="00512AB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Veo a la altura del corazón:</w:t>
      </w:r>
    </w:p>
    <w:p w:rsidR="00344171" w:rsidRPr="00B42E28" w:rsidRDefault="00512AB4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Cuando uno tiene piernas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ve para el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frente y hacia arriba. En cambio desde una silla de ruedas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vemos horizontalmente, y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hacia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abajo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 Y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allí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descubrimos otras realidades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o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tros mundos.</w:t>
      </w:r>
    </w:p>
    <w:p w:rsidR="00512AB4" w:rsidRPr="00B42E28" w:rsidRDefault="006A7717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Vemos a los que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se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encuentran</w:t>
      </w:r>
      <w:r w:rsidR="00512AB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so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lo con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barreras para salir adelante, para continuar, inclusive para 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poder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vivir...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Barreras de distinto tipo: maltrato. Xenofobia. Racismo. Injusticia. Machismo. Inequidad. Es decir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en resumen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: exclusión.</w:t>
      </w:r>
    </w:p>
    <w:p w:rsidR="00CA065F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Esta historia no es solo mi historia. Es la historia de </w:t>
      </w:r>
      <w:r w:rsidR="00512AB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mil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millones de personas en el mundo. </w:t>
      </w:r>
    </w:p>
    <w:p w:rsidR="00344171" w:rsidRPr="00B42E28" w:rsidRDefault="00CA065F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Celebro, señora presidenta de la Asamblea General, que uno de los temas fundamentales que se vayan a tocar, sea precisamente el cumplimiento de la Convención de Naciones Unidas de los Derechos de las Personas con Discapacidad.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La implement</w:t>
      </w:r>
      <w:r w:rsidR="00C766C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ación de </w:t>
      </w:r>
      <w:r w:rsidR="006A77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esos</w:t>
      </w:r>
      <w:r w:rsidR="00512AB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</w:t>
      </w:r>
      <w:r w:rsidR="006A77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erechos 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(consagrados en la Convención), y de su Protocolo F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acultativo, 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nos va a llevar definitivamente a tener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garantía de que, juntos, cumpliremos un compromiso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que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todavía 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está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pendiente.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En ese se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ntido, nos cabe el honor, como E</w:t>
      </w:r>
      <w:r w:rsidR="00512AB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cuador, de ejercer los próximos dos años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la p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residencia de la Conferencia de Estados P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arte de la </w:t>
      </w:r>
      <w:r w:rsidR="00CA065F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onvención.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Desde ese espacio aportare</w:t>
      </w:r>
      <w:r w:rsidR="00AF0A0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mos a la promoción y protección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 los derechos de las personas con di</w:t>
      </w:r>
      <w:r w:rsidR="006A77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scapacidad. A que los esfuerzos</w:t>
      </w:r>
      <w:r w:rsidR="00AF0A0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realizados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38783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sean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para alcanzar una mejor accesibilidad, </w:t>
      </w:r>
      <w:r w:rsidR="0038783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que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se mult</w:t>
      </w:r>
      <w:r w:rsidR="0038783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ipliquen. Para que seamos unas Naciones U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nidas realmente inclusivas.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No hablamos solamente de la accesibilidad física, sino de qu</w:t>
      </w:r>
      <w:r w:rsidR="00AF0A0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 las personas con discapacidad y sus derechos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sean tomados en cuenta en todas las discusiones, resol</w:t>
      </w:r>
      <w:r w:rsidR="00AF0A0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uciones</w:t>
      </w:r>
      <w:r w:rsidR="006A771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 iniciativas de</w:t>
      </w:r>
      <w:r w:rsidR="0038783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Naciones Unidas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. </w:t>
      </w:r>
      <w:r w:rsidRPr="00B42E28"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  <w:t>     </w:t>
      </w:r>
    </w:p>
    <w:p w:rsidR="00344171" w:rsidRPr="00B42E28" w:rsidRDefault="00387837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Y q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uizá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—quizá también—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porque ahora, como entonces, cu</w:t>
      </w:r>
      <w:r w:rsidR="00AF0A0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ando recorro mi país y el mundo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veo exclusión e injusticia. Excluimos al diferente, al pobre, al anciano, al joven; maltratamos a la mujer, a la niña, al indígena. </w:t>
      </w:r>
    </w:p>
    <w:p w:rsidR="00344171" w:rsidRPr="00B42E28" w:rsidRDefault="00C766C0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¡H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ay tantos herm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anos abandonados y olvidados! ¡Y</w:t>
      </w:r>
      <w:r w:rsidR="00AF0A0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tanta gente que pasa a su lado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sin siquiera percatarse de su presencia</w:t>
      </w:r>
      <w:r w:rsidR="00344171" w:rsidRPr="00B42E28"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  <w:t>!</w:t>
      </w:r>
    </w:p>
    <w:p w:rsidR="00344171" w:rsidRPr="00B42E28" w:rsidRDefault="00387837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Como estados miembros de Naciones U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nidas, no podemos permitir que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—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por indolencia y desidia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—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la miseria y la injusticia sigan siendo parte del paisaje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cotidiano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. </w:t>
      </w:r>
    </w:p>
    <w:p w:rsidR="00344171" w:rsidRPr="00B42E28" w:rsidRDefault="00344171" w:rsidP="0038783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Hacia a</w:t>
      </w:r>
      <w:r w:rsidR="0038783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llá apuntan los Objetivos de Desarrollo 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ostenible. Esos objetivos que hacen parte fundamental de nuestra propuesta de gobierno a los ecuatorianos. El programa</w:t>
      </w:r>
      <w:r w:rsidR="00AF0A0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lo hemos llamado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“</w:t>
      </w:r>
      <w:r w:rsidR="00C766C0"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>Toda Una V</w:t>
      </w:r>
      <w:r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>ida</w:t>
      </w:r>
      <w:r w:rsidRPr="00B42E28"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  <w:t>”</w:t>
      </w:r>
    </w:p>
    <w:p w:rsidR="00344171" w:rsidRPr="00B42E28" w:rsidRDefault="00C766C0" w:rsidP="0038783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Q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uizá</w:t>
      </w:r>
      <w:r w:rsidR="0038783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también</w:t>
      </w:r>
      <w:r w:rsidR="00AF0A0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porque se me hace evidente que durante toda la vida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queremos ser felices. Y es para eso que</w:t>
      </w:r>
      <w:r w:rsidR="00387837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gobernamos.</w:t>
      </w:r>
    </w:p>
    <w:p w:rsidR="00344171" w:rsidRPr="00B42E28" w:rsidRDefault="00387837" w:rsidP="0038783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Estamos en un gran país. </w:t>
      </w:r>
      <w:r w:rsidR="00AF0A0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Declaración de Independencia de los Estados Unidos de A</w:t>
      </w:r>
      <w:r w:rsidR="00AF0A0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mérica,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tiene su famosa segunda frase, de la pluma de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los grandes: </w:t>
      </w:r>
      <w:r w:rsidR="00C766C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Thomas J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efferson, </w:t>
      </w:r>
      <w:r w:rsidR="00C766C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y los aportes de Adams y Benjamin F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ranklin. Cito</w:t>
      </w:r>
      <w:r w:rsidR="00AF0A0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en español:</w:t>
      </w:r>
    </w:p>
    <w:p w:rsidR="00344171" w:rsidRPr="00B42E28" w:rsidRDefault="00344171" w:rsidP="0038783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  <w:t>“</w:t>
      </w:r>
      <w:r w:rsidR="00C766C0"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>S</w:t>
      </w:r>
      <w:r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 xml:space="preserve">ostenemos como evidentes estas verdades: que los hombres son creados iguales; que </w:t>
      </w:r>
      <w:r w:rsidR="00387837"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>son dotados por su C</w:t>
      </w:r>
      <w:r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>reador, de ciertos derechos inaliena</w:t>
      </w:r>
      <w:r w:rsidR="004B789C"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>bles; que entre estos están la Vida, la Libertad y la búsqueda de la F</w:t>
      </w:r>
      <w:r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>elicidad</w:t>
      </w:r>
      <w:r w:rsidRPr="00B42E28"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  <w:t>.”</w:t>
      </w:r>
    </w:p>
    <w:p w:rsidR="00344171" w:rsidRPr="00B42E28" w:rsidRDefault="004B789C" w:rsidP="0038783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¡Qué hermosa frase: “...y la búsqueda de la Felicidad”! </w:t>
      </w:r>
      <w:r w:rsidR="0033672B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Esa d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eclaración inspiró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la C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onstitución de este gran país, referente mund</w:t>
      </w:r>
      <w:r w:rsidR="00AF0A0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ial de investigación científica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y desarrollo.</w:t>
      </w:r>
    </w:p>
    <w:p w:rsidR="00344171" w:rsidRPr="00B42E28" w:rsidRDefault="0033672B" w:rsidP="0038783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Por eso –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y quizá porque siempre seguimos con atenció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 los acontecimientos mundiales–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no entendemos</w:t>
      </w:r>
      <w:r w:rsidR="004B789C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cómo un país como é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ste, puede bloquear a un pueblo casi inde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fenso</w:t>
      </w:r>
      <w:r w:rsidR="004B789C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como C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uba.</w:t>
      </w:r>
      <w:r w:rsidR="00344171" w:rsidRPr="00B42E28"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  <w:t xml:space="preserve">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Se nos hace imposible comprender</w:t>
      </w:r>
      <w:r w:rsidR="0033672B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que se bloquee a otros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la posi</w:t>
      </w:r>
      <w:r w:rsidR="0033672B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bilidad de los derechos</w:t>
      </w:r>
      <w:r w:rsidR="004B789C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 la Vida, a la Libertad, a la búsqueda de la F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elicidad.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Quizá</w:t>
      </w:r>
      <w:r w:rsidR="004B789C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también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p</w:t>
      </w:r>
      <w:r w:rsidR="0033672B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orque fuimos jóvenes idealistas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y seguimos siendo adultos inconformes, no entendemos cómo las grandes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 xml:space="preserve">potencias, gastan en armas, en vez de invertir en el desarrollo de los pueblos. </w:t>
      </w:r>
    </w:p>
    <w:p w:rsidR="00344171" w:rsidRPr="00B42E28" w:rsidRDefault="004B789C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Por eso quizá, n</w:t>
      </w:r>
      <w:r w:rsidR="001211B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o comprendemos cómo los países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que han logrado desarrollo y superioridad en armamento, que han sentido en sus propios hijos las guerras, intervienen en conflictos a</w:t>
      </w:r>
      <w:r w:rsidR="001211B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jenos, sin ayudar a resolverlos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sino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—todo lo contrario—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agravándolos y hasta perpetuándolos.</w:t>
      </w:r>
      <w:r w:rsidR="0033672B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Quizá</w:t>
      </w:r>
      <w:r w:rsidR="00B54229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="004B789C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también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porque cuando banqueros</w:t>
      </w:r>
      <w:r w:rsidR="004B789C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inescrupulosos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asaltaron los bolsillos de los ecuatorianos, vimos emigrar y dejar en la </w:t>
      </w:r>
      <w:r w:rsidR="00B54229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indefensión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 familias y a niños.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Cuando los gobiernos desvían su objetivo de cuidar a los más pobr</w:t>
      </w:r>
      <w:r w:rsidR="005908C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es, esa población busca mejores oportunidades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fuera de su tierra</w:t>
      </w:r>
      <w:r w:rsidR="005908C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l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ejos de los suyos.</w:t>
      </w:r>
      <w:r w:rsidR="004B789C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Nadie abandona la tierra amada por voluntad propia.</w:t>
      </w:r>
    </w:p>
    <w:p w:rsidR="00344171" w:rsidRPr="00B42E28" w:rsidRDefault="004B789C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En E</w:t>
      </w:r>
      <w:r w:rsidR="005908C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cuador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estamos recibiendo diariamente</w:t>
      </w:r>
      <w:r w:rsidR="00B54229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B54229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–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al menos</w:t>
      </w:r>
      <w:r w:rsidR="00B54229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softHyphen/>
        <w:t>– seis mil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hermanos venezolanos. Los niños llegan con sarampión,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con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difteria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con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poliomielitis; mujeres embarazadas que nunca se han hecho un control...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Hemos </w:t>
      </w:r>
      <w:r w:rsidR="00B54229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destinado más de 50 mil vacunas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para esos bellos e indefensos niños</w:t>
      </w:r>
      <w:r w:rsidR="00B54229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 Y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hemos realizado </w:t>
      </w:r>
      <w:r w:rsidR="00B54229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miles de chequeos de salud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 </w:t>
      </w:r>
      <w:r w:rsidR="00B54229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los más de 1 millón de hermanos,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que han dejado sus hogares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para buscar mejor suerte, en la mayor diáspora de la historia de nuestro continente.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Hemos urgido al gobierno y al pueblo venezolanos, a que resuelvan su crisis</w:t>
      </w:r>
      <w:r w:rsidR="004B789C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—como debe ser—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con un diálogo nacional, franco e inclusivo.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Invitamos</w:t>
      </w:r>
      <w:r w:rsidR="00B54229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hace poco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 los hermanos países de la región, a asumir de </w:t>
      </w:r>
      <w:r w:rsidR="00B54229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una manera práctica e integrada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la solidaridad con los migrantes, los desplazados y los refugiados venezolanos. </w:t>
      </w:r>
    </w:p>
    <w:p w:rsidR="00344171" w:rsidRPr="00B42E28" w:rsidRDefault="00B54229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No queremos que nuestros países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se queden en declaraciones diplomáticas. Qu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eremos una acción continental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para encontrar una solución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4B789C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también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estructural, a los problemas del hermano pueblo venezolano. </w:t>
      </w:r>
    </w:p>
    <w:p w:rsidR="00344171" w:rsidRPr="00B42E28" w:rsidRDefault="00B54229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adie emigra por voluntad propia. Lo hacen porque se ven obligados al desarraigo, y a un doloroso desmembramiento familiar y emocional. </w:t>
      </w:r>
    </w:p>
    <w:p w:rsidR="00344171" w:rsidRPr="00B42E28" w:rsidRDefault="00C766C0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José M</w:t>
      </w:r>
      <w:r w:rsidR="00344171" w:rsidRPr="00B42E28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artí decía</w:t>
      </w:r>
      <w:r w:rsidR="004B789C" w:rsidRPr="00B42E28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:</w:t>
      </w:r>
      <w:r w:rsidR="00344171" w:rsidRPr="00B42E28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“</w:t>
      </w:r>
      <w:r w:rsidR="004B789C" w:rsidRPr="00B42E28">
        <w:rPr>
          <w:rFonts w:ascii="Calibri" w:eastAsia="Calibri" w:hAnsi="Calibri" w:cs="Calibri"/>
          <w:i/>
          <w:iCs/>
          <w:sz w:val="32"/>
          <w:szCs w:val="32"/>
          <w:u w:color="000000"/>
          <w:bdr w:val="nil"/>
          <w:lang w:eastAsia="es-ES"/>
        </w:rPr>
        <w:t>C</w:t>
      </w:r>
      <w:r w:rsidRPr="00B42E28">
        <w:rPr>
          <w:rFonts w:ascii="Calibri" w:eastAsia="Calibri" w:hAnsi="Calibri" w:cs="Calibri"/>
          <w:i/>
          <w:iCs/>
          <w:sz w:val="32"/>
          <w:szCs w:val="32"/>
          <w:u w:color="000000"/>
          <w:bdr w:val="nil"/>
          <w:lang w:eastAsia="es-ES"/>
        </w:rPr>
        <w:t>uando un</w:t>
      </w:r>
      <w:r w:rsidR="00344171" w:rsidRPr="00B42E28">
        <w:rPr>
          <w:rFonts w:ascii="Calibri" w:eastAsia="Calibri" w:hAnsi="Calibri" w:cs="Calibri"/>
          <w:i/>
          <w:iCs/>
          <w:sz w:val="32"/>
          <w:szCs w:val="32"/>
          <w:u w:color="000000"/>
          <w:bdr w:val="nil"/>
          <w:lang w:eastAsia="es-ES"/>
        </w:rPr>
        <w:t xml:space="preserve"> pueblo emigra, sus gobernantes sobran</w:t>
      </w:r>
      <w:r w:rsidR="00344171" w:rsidRPr="00B42E28"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  <w:t>”</w:t>
      </w:r>
      <w:r w:rsidR="004B789C" w:rsidRPr="00B42E28"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  <w:t>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Sobran aquell</w:t>
      </w:r>
      <w:r w:rsidR="00B54229" w:rsidRPr="00B42E28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os que se perpetúan en el poder</w:t>
      </w:r>
      <w:r w:rsidRPr="00B42E28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y se vuelven gobiernos sombríos, siniestros, con mafias</w:t>
      </w:r>
      <w:r w:rsidR="00B54229" w:rsidRPr="00B42E28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, corrupto</w:t>
      </w:r>
      <w:r w:rsidRPr="00B42E28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s...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Y así como somos solidarios con quienes acuden a nosotros, también invitamos a los nuestros, que partieron hace tiempo,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 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nuestros migrantes,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 volver a su lugar natal, a reintegrarse a la familia grande que es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ahora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su país.</w:t>
      </w:r>
    </w:p>
    <w:p w:rsidR="00344171" w:rsidRPr="00B42E28" w:rsidRDefault="00B54229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En julio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se aprobó el Pacto Mundial de M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igra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ción, adoptado en diciembre en M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arruecos. No podemos dejar que ese pacto se convierta en letra muerta.</w:t>
      </w:r>
    </w:p>
    <w:p w:rsidR="00344171" w:rsidRPr="00B42E28" w:rsidRDefault="00D5593A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Debemos tomar conciencia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 que l</w:t>
      </w:r>
      <w:r w:rsidR="004110FB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 inclusión no tiene fronteras,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 que el derecho del otro, a la vida y a la felicidad, no termina donde empieza el mío. Ambos derechos son parte consustancial del se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r humano. Son interdependientes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y s</w:t>
      </w:r>
      <w:r w:rsidR="004110FB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 enriquecen en la imbricación,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en la convivencia.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 propósito de la cr</w:t>
      </w:r>
      <w:r w:rsidR="00D5593A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isis venezolana</w:t>
      </w:r>
      <w:r w:rsidR="00C766C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o la que vive Nicaragua, nuestra América L</w:t>
      </w:r>
      <w:r w:rsidR="00D5593A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atina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tiene el gran desafío de consolidar su democra</w:t>
      </w:r>
      <w:r w:rsidR="00D5593A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cia, luego de que varios países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vivimos gobiernos autoritarios, 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gobiernos </w:t>
      </w:r>
      <w:r w:rsidR="00D5593A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corruptos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y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populistas. </w:t>
      </w:r>
    </w:p>
    <w:p w:rsidR="00344171" w:rsidRPr="00B42E28" w:rsidRDefault="00814364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La historia de las Naciones U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nida</w:t>
      </w:r>
      <w:r w:rsidR="00386E1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es la historia de un pacto común, para la preservación de los derechos humanos de los ciudadanos de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todo e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l mundo. </w:t>
      </w:r>
    </w:p>
    <w:p w:rsidR="00344171" w:rsidRPr="00B42E28" w:rsidRDefault="00386E10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Los derechos solo pueden garantizarse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en el marco de instituciones sólidas, con amplia libertad de expresión, con alternancia en el poder, que son los elementos fundamentales de las democracias sólidas. Y debe ser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compromiso de nuestras naciones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constru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ir esas democracias, cuidarlas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y atesorarlas. </w:t>
      </w:r>
    </w:p>
    <w:p w:rsidR="00344171" w:rsidRPr="00B42E28" w:rsidRDefault="00386E10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Mi gobierno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preserva su compromiso democrático, 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y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en cada acción y decisión preserva el compromiso con los pre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ceptos originarios de nuestras Naciones U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nidas.</w:t>
      </w:r>
    </w:p>
    <w:p w:rsidR="00344171" w:rsidRPr="00B42E28" w:rsidRDefault="00C766C0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Kofi A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nnan, ese gran hombre que nos dejó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tantas y tan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386E1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importantes lecciones, decía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: “</w:t>
      </w:r>
      <w:r w:rsidR="00814364"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>F</w:t>
      </w:r>
      <w:r w:rsidR="00344171"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 xml:space="preserve">rente al creciente cinismo ante </w:t>
      </w:r>
      <w:r w:rsidR="00386E10"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>la democracia, no debemos ceder sino defender, y abogar</w:t>
      </w:r>
      <w:r w:rsidR="00344171"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 xml:space="preserve"> por los valores y las virtudes democráticas</w:t>
      </w:r>
      <w:r w:rsidR="00344171" w:rsidRPr="00B42E28"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  <w:t>”</w:t>
      </w:r>
      <w:r w:rsidR="00386E10" w:rsidRPr="00B42E28"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  <w:t>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Señora presidenta, que</w:t>
      </w:r>
      <w:r w:rsidR="00386E1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rida amiga y compañera</w:t>
      </w:r>
      <w:r w:rsidR="00C766C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María Fernanda 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spinosa, usted es la primera mujer la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tinoamericana que preside esta A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samblea. Ecuador agradece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el apoyo de las naciones hermanas en su elección, y estamos conscientes de la inmensa responsabilidad que tiene al frente de este foro mundial</w:t>
      </w:r>
      <w:r w:rsidRPr="00B42E28"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  <w:t xml:space="preserve">. </w:t>
      </w:r>
    </w:p>
    <w:p w:rsidR="00344171" w:rsidRPr="00B42E28" w:rsidRDefault="00C766C0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Todos apoyaremos a que la ONU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sea relevante para nuestros pueblos.</w:t>
      </w:r>
      <w:r w:rsidR="00386E1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Somos la organización que une a nuestras </w:t>
      </w:r>
      <w:r w:rsidR="00386E1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naciones, en sus preocupaciones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y en sus aspiraciones.</w:t>
      </w:r>
    </w:p>
    <w:p w:rsidR="00386E10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bookmarkStart w:id="1" w:name="VemosElEsfuerzoInternacionalQueHaceOnuPo"/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Vemos el esf</w:t>
      </w:r>
      <w:r w:rsidR="00C766C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uerzo internacional que hace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Naciones Unidas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por el cuidado a nuestros hijos, a nuestros vecinos, a nosotr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os mismos. Por eso apoyamos su P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lan d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 Desarme. Por eso apoyamos el Pacto M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undial de 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la Migración. </w:t>
      </w:r>
    </w:p>
    <w:p w:rsidR="00344171" w:rsidRPr="00B42E28" w:rsidRDefault="00814364" w:rsidP="00344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Por eso promovemos la Convención de los Derechos de las Personas con D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iscapacidad, y una lista innumerable de acciones, compromisos y decisiones.</w:t>
      </w:r>
    </w:p>
    <w:p w:rsidR="00344171" w:rsidRPr="00B42E28" w:rsidRDefault="00C766C0" w:rsidP="00344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La ONU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es nuestra organización. Si hay fallas, corrijámoslas. No tratemos de desbaratarla, no le restemos presupuesto, po</w:t>
      </w:r>
      <w:r w:rsidR="0030355A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rque la necesitamos fortalecida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para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que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el futuro que queremos dejar a nuestros hijos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sea luminoso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Si vamos a hacer organizaciones complementarias, por ejemplo para dar vida a sistemas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de comercio, a proyectos específicos o regionales de cultura, educación o deport</w:t>
      </w:r>
      <w:r w:rsidR="007A3F43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es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, </w:t>
      </w:r>
      <w:r w:rsidR="004110FB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sean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bienvenidas. Siempre y cuando sean para fortalecer la unión mundial, para implementar los objetivos de desarrollo y todos</w:t>
      </w:r>
      <w:r w:rsidR="00814364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los históricos compromisos que hemos firmado.</w:t>
      </w:r>
    </w:p>
    <w:p w:rsidR="00344171" w:rsidRPr="00B42E28" w:rsidRDefault="00E52625" w:rsidP="00344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Pero no creemos ni utilicemos organizaciones regionales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para defender sistemas anacrónicos, pe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rversos y dictatoriales, como lo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s vimos nacer y </w:t>
      </w:r>
      <w:r w:rsidR="00C766C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—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afortunadamente</w:t>
      </w:r>
      <w:r w:rsidR="00C766C0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—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morir en las últimas décadas.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Colegas y herma</w:t>
      </w:r>
      <w:r w:rsidR="00E5262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nos del mundo: esta institución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es el símbolo vivo más importante del compromiso mundial por</w:t>
      </w:r>
      <w:r w:rsidRPr="00B42E28"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  <w:t xml:space="preserve"> 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la paz.</w:t>
      </w:r>
      <w:bookmarkEnd w:id="1"/>
    </w:p>
    <w:p w:rsidR="00344171" w:rsidRPr="00B42E28" w:rsidRDefault="00E52625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Durante años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hemos hablado mucho de la paz. Pero nadie ha p</w:t>
      </w:r>
      <w:r w:rsidR="003B6FB6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odido superar la definición de G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andhi, sobre su condición de </w:t>
      </w:r>
      <w:r w:rsidR="00344171" w:rsidRPr="00B42E28">
        <w:rPr>
          <w:rFonts w:ascii="Calibri" w:eastAsia="Calibri" w:hAnsi="Calibri" w:cs="Calibri"/>
          <w:i/>
          <w:sz w:val="32"/>
          <w:szCs w:val="32"/>
          <w:u w:color="222222"/>
          <w:bdr w:val="nil"/>
          <w:lang w:eastAsia="es-ES"/>
        </w:rPr>
        <w:t>único camino de la humanidad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</w:t>
      </w:r>
    </w:p>
    <w:p w:rsidR="00344171" w:rsidRPr="00B42E28" w:rsidRDefault="004110FB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La paz es nuestro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derecho. Es condición </w:t>
      </w:r>
      <w:r w:rsidR="00344171"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 xml:space="preserve">sine qua </w:t>
      </w:r>
      <w:r w:rsidR="00E52625" w:rsidRPr="00B42E28">
        <w:rPr>
          <w:rFonts w:ascii="Calibri" w:eastAsia="Calibri" w:hAnsi="Calibri" w:cs="Calibri"/>
          <w:i/>
          <w:iCs/>
          <w:sz w:val="32"/>
          <w:szCs w:val="32"/>
          <w:u w:color="222222"/>
          <w:bdr w:val="nil"/>
          <w:lang w:eastAsia="es-ES"/>
        </w:rPr>
        <w:t>non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para la vida</w:t>
      </w:r>
      <w:r w:rsidR="003B6FB6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para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la felicidad. </w:t>
      </w:r>
      <w:r w:rsidR="003B6FB6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Este momento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Ecuador tiene serios problemas con su paz interna, violentada en la frontera norte</w:t>
      </w:r>
      <w:r w:rsidR="003B6FB6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. </w:t>
      </w:r>
      <w:r w:rsidR="003B6FB6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¡Qué gran ayuda nos estamos brindando mutuamente con el presidente de Colombia, estimado amigo Iván Duque!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3B6FB6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Ahí tenemos </w:t>
      </w:r>
      <w:r w:rsidR="00E5262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delincuencia internacional y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narcotráfico</w:t>
      </w:r>
      <w:r w:rsidR="00E5262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="003B6FB6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y hemos hecho un compromiso de terminar con ella.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Y como cada causa tendrá su efecto, y cada efecto seguirá transformándose en otra causa, sabemos que la paz mundial es un deber todavía pendiente, porque no ha terminado de madurar en el corazón de cada ser humano.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Como padre</w:t>
      </w:r>
      <w:r w:rsidR="003B6FB6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E5262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y abuelo </w:t>
      </w:r>
      <w:r w:rsidR="003B6FB6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que soy</w:t>
      </w:r>
      <w:r w:rsidR="00E5262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sé que no habrá paz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si no inculcamos valores, toda una vida. </w:t>
      </w:r>
    </w:p>
    <w:p w:rsidR="00344171" w:rsidRPr="00B42E28" w:rsidRDefault="00E52625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Sé que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si la amabilidad, por ejemplo, no es un asunto de interés público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 Y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si la cívica, la honestidad,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la transparencia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no son materia en escuelas y colegios, pero sobre todo en el corazón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 </w:t>
      </w:r>
      <w:r w:rsidR="003B6FB6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los seres humanos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nunca sentaremos las raíces de una convivencia pacífi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ca, origen y horizonte de 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nuestra organización que hoy nos acoge.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Como amazónico</w:t>
      </w:r>
      <w:r w:rsidR="003B6FB6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que soy</w:t>
      </w:r>
      <w:r w:rsidR="00E5262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sé muy bien que no habrá paz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si no preservamos el planeta. Debemos hacer de la selva, no el pulmón, sino el corazón del mundo.</w:t>
      </w:r>
    </w:p>
    <w:p w:rsidR="00E52625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Como persona con di</w:t>
      </w:r>
      <w:r w:rsidR="00E5262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scapacidad, sé que no habrá paz si no abrazamos la inclusión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y celebramos la diversidad.</w:t>
      </w:r>
      <w:r w:rsidR="00A551BB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</w:p>
    <w:p w:rsidR="00344171" w:rsidRPr="00B42E28" w:rsidRDefault="003B6FB6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¡La diversidad no es para padecerla, la diversidad es para vivirla, para disfrutarla!</w:t>
      </w:r>
    </w:p>
    <w:p w:rsidR="00344171" w:rsidRPr="00B42E28" w:rsidRDefault="00E52625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Como presidente, sé que la paz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está</w:t>
      </w:r>
      <w:r w:rsidR="00A551BB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definitivamente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en la opción</w:t>
      </w:r>
      <w:r w:rsidR="00A551BB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 preferir a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los más pobres</w:t>
      </w:r>
      <w:r w:rsidR="00A551BB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En trabajar por los más necesitados</w:t>
      </w:r>
      <w:r w:rsidR="00A551BB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En lograr que tod</w:t>
      </w:r>
      <w:r w:rsidR="007169FB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os, sin excepción, sean libres.</w:t>
      </w:r>
    </w:p>
    <w:p w:rsidR="00344171" w:rsidRPr="00B42E28" w:rsidRDefault="007169FB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ibres</w:t>
      </w:r>
      <w:r w:rsidR="00A551BB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todos</w:t>
      </w:r>
      <w:r w:rsidR="00344171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para alcanzar</w:t>
      </w:r>
      <w:r w:rsidR="00E52625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sus sueños todos los días..</w:t>
      </w:r>
      <w:r w:rsidRPr="00B42E28">
        <w:rPr>
          <w:rFonts w:ascii="Calibri" w:eastAsia="Calibri" w:hAnsi="Calibri" w:cs="Calibri"/>
          <w:bCs/>
          <w:sz w:val="32"/>
          <w:szCs w:val="32"/>
          <w:u w:color="222222"/>
          <w:bdr w:val="nil"/>
          <w:lang w:eastAsia="es-ES"/>
        </w:rPr>
        <w:t>.</w:t>
      </w:r>
      <w:r w:rsidR="00E52625" w:rsidRPr="00B42E28">
        <w:rPr>
          <w:rFonts w:ascii="Calibri" w:eastAsia="Calibri" w:hAnsi="Calibri" w:cs="Calibri"/>
          <w:bCs/>
          <w:sz w:val="32"/>
          <w:szCs w:val="32"/>
          <w:u w:color="222222"/>
          <w:bdr w:val="nil"/>
          <w:lang w:eastAsia="es-ES"/>
        </w:rPr>
        <w:t xml:space="preserve"> </w:t>
      </w:r>
      <w:r w:rsidR="00344171" w:rsidRPr="00B42E28">
        <w:rPr>
          <w:rFonts w:ascii="Calibri" w:eastAsia="Calibri" w:hAnsi="Calibri" w:cs="Calibri"/>
          <w:bCs/>
          <w:sz w:val="32"/>
          <w:szCs w:val="32"/>
          <w:u w:color="222222"/>
          <w:bdr w:val="nil"/>
          <w:lang w:eastAsia="es-ES"/>
        </w:rPr>
        <w:t>¡</w:t>
      </w:r>
      <w:r w:rsidRPr="00B42E28">
        <w:rPr>
          <w:rFonts w:ascii="Calibri" w:eastAsia="Calibri" w:hAnsi="Calibri" w:cs="Calibri"/>
          <w:bCs/>
          <w:sz w:val="32"/>
          <w:szCs w:val="32"/>
          <w:u w:color="222222"/>
          <w:bdr w:val="nil"/>
          <w:lang w:eastAsia="es-ES"/>
        </w:rPr>
        <w:t>d</w:t>
      </w:r>
      <w:r w:rsidR="00A551BB" w:rsidRPr="00B42E28">
        <w:rPr>
          <w:rFonts w:ascii="Calibri" w:eastAsia="Calibri" w:hAnsi="Calibri" w:cs="Calibri"/>
          <w:bCs/>
          <w:sz w:val="32"/>
          <w:szCs w:val="32"/>
          <w:u w:color="222222"/>
          <w:bdr w:val="nil"/>
          <w:lang w:eastAsia="es-ES"/>
        </w:rPr>
        <w:t xml:space="preserve">e </w:t>
      </w:r>
      <w:r w:rsidR="00344171" w:rsidRPr="00B42E28">
        <w:rPr>
          <w:rFonts w:ascii="Calibri" w:eastAsia="Calibri" w:hAnsi="Calibri" w:cs="Calibri"/>
          <w:bCs/>
          <w:sz w:val="32"/>
          <w:szCs w:val="32"/>
          <w:u w:color="222222"/>
          <w:bdr w:val="nil"/>
          <w:lang w:eastAsia="es-ES"/>
        </w:rPr>
        <w:t xml:space="preserve">Toda </w:t>
      </w:r>
      <w:r w:rsidR="00A551BB" w:rsidRPr="00B42E28">
        <w:rPr>
          <w:rFonts w:ascii="Calibri" w:eastAsia="Calibri" w:hAnsi="Calibri" w:cs="Calibri"/>
          <w:bCs/>
          <w:sz w:val="32"/>
          <w:szCs w:val="32"/>
          <w:u w:color="222222"/>
          <w:bdr w:val="nil"/>
          <w:lang w:eastAsia="es-ES"/>
        </w:rPr>
        <w:t>Una V</w:t>
      </w:r>
      <w:r w:rsidR="00344171" w:rsidRPr="00B42E28">
        <w:rPr>
          <w:rFonts w:ascii="Calibri" w:eastAsia="Calibri" w:hAnsi="Calibri" w:cs="Calibri"/>
          <w:bCs/>
          <w:sz w:val="32"/>
          <w:szCs w:val="32"/>
          <w:u w:color="222222"/>
          <w:bdr w:val="nil"/>
          <w:lang w:eastAsia="es-ES"/>
        </w:rPr>
        <w:t>ida!</w:t>
      </w:r>
    </w:p>
    <w:p w:rsidR="00344171" w:rsidRPr="00B42E28" w:rsidRDefault="00344171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Arial Unicode MS" w:hAnsi="Calibri" w:cs="Arial Unicode MS"/>
          <w:sz w:val="32"/>
          <w:szCs w:val="32"/>
          <w:u w:color="000000"/>
          <w:bdr w:val="nil"/>
          <w:lang w:eastAsia="es-ES"/>
        </w:rPr>
      </w:pP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Much</w:t>
      </w:r>
      <w:r w:rsidR="00A551BB"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ísim</w:t>
      </w:r>
      <w:r w:rsidRPr="00B42E28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as gracias.</w:t>
      </w:r>
    </w:p>
    <w:p w:rsidR="00C1080E" w:rsidRPr="00B42E28" w:rsidRDefault="00C1080E" w:rsidP="0034417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</w:pPr>
    </w:p>
    <w:p w:rsidR="002A0481" w:rsidRPr="00B42E28" w:rsidRDefault="002A0481" w:rsidP="00344171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B42E28">
        <w:rPr>
          <w:rFonts w:ascii="Calibri" w:hAnsi="Calibri"/>
          <w:b/>
          <w:sz w:val="32"/>
          <w:szCs w:val="32"/>
        </w:rPr>
        <w:t>LENÍN MORENO GARCÉS</w:t>
      </w:r>
    </w:p>
    <w:p w:rsidR="00CC4A34" w:rsidRPr="00B42E28" w:rsidRDefault="002A0481" w:rsidP="00344171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B42E28">
        <w:rPr>
          <w:rFonts w:ascii="Calibri" w:hAnsi="Calibri"/>
          <w:b/>
          <w:sz w:val="32"/>
          <w:szCs w:val="32"/>
        </w:rPr>
        <w:t>Presidente Constitucional de la República del Ecuador</w:t>
      </w:r>
    </w:p>
    <w:sectPr w:rsidR="00CC4A34" w:rsidRPr="00B42E2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2F" w:rsidRDefault="008F532F" w:rsidP="000B1C3A">
      <w:pPr>
        <w:spacing w:after="0" w:line="240" w:lineRule="auto"/>
      </w:pPr>
      <w:r>
        <w:separator/>
      </w:r>
    </w:p>
  </w:endnote>
  <w:endnote w:type="continuationSeparator" w:id="0">
    <w:p w:rsidR="008F532F" w:rsidRDefault="008F532F" w:rsidP="000B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446883"/>
      <w:docPartObj>
        <w:docPartGallery w:val="Page Numbers (Bottom of Page)"/>
        <w:docPartUnique/>
      </w:docPartObj>
    </w:sdtPr>
    <w:sdtEndPr/>
    <w:sdtContent>
      <w:p w:rsidR="003B6FB6" w:rsidRDefault="003B6F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D23">
          <w:rPr>
            <w:noProof/>
          </w:rPr>
          <w:t>1</w:t>
        </w:r>
        <w:r>
          <w:fldChar w:fldCharType="end"/>
        </w:r>
      </w:p>
    </w:sdtContent>
  </w:sdt>
  <w:p w:rsidR="003B6FB6" w:rsidRDefault="003B6F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2F" w:rsidRDefault="008F532F" w:rsidP="000B1C3A">
      <w:pPr>
        <w:spacing w:after="0" w:line="240" w:lineRule="auto"/>
      </w:pPr>
      <w:r>
        <w:separator/>
      </w:r>
    </w:p>
  </w:footnote>
  <w:footnote w:type="continuationSeparator" w:id="0">
    <w:p w:rsidR="008F532F" w:rsidRDefault="008F532F" w:rsidP="000B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378"/>
    <w:multiLevelType w:val="hybridMultilevel"/>
    <w:tmpl w:val="7F6268BA"/>
    <w:lvl w:ilvl="0" w:tplc="FF8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12E"/>
    <w:multiLevelType w:val="hybridMultilevel"/>
    <w:tmpl w:val="5D70EF92"/>
    <w:lvl w:ilvl="0" w:tplc="1C16C3C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48FF"/>
    <w:multiLevelType w:val="hybridMultilevel"/>
    <w:tmpl w:val="D4623FF6"/>
    <w:lvl w:ilvl="0" w:tplc="79EE11F2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35A21"/>
    <w:multiLevelType w:val="hybridMultilevel"/>
    <w:tmpl w:val="69124C52"/>
    <w:lvl w:ilvl="0" w:tplc="47529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8"/>
    <w:rsid w:val="0001638E"/>
    <w:rsid w:val="00027D7C"/>
    <w:rsid w:val="0003078A"/>
    <w:rsid w:val="000468AE"/>
    <w:rsid w:val="000524E6"/>
    <w:rsid w:val="00056AB2"/>
    <w:rsid w:val="000629D3"/>
    <w:rsid w:val="000A184E"/>
    <w:rsid w:val="000B1C3A"/>
    <w:rsid w:val="000B33E8"/>
    <w:rsid w:val="000D07F5"/>
    <w:rsid w:val="000D22D3"/>
    <w:rsid w:val="000D7EE5"/>
    <w:rsid w:val="000E2B9F"/>
    <w:rsid w:val="000E4080"/>
    <w:rsid w:val="000F2D31"/>
    <w:rsid w:val="000F3E52"/>
    <w:rsid w:val="000F5D23"/>
    <w:rsid w:val="00103C8E"/>
    <w:rsid w:val="00116BBD"/>
    <w:rsid w:val="001211B4"/>
    <w:rsid w:val="00132C83"/>
    <w:rsid w:val="001548F8"/>
    <w:rsid w:val="001636F5"/>
    <w:rsid w:val="00177A5D"/>
    <w:rsid w:val="00184454"/>
    <w:rsid w:val="00186D75"/>
    <w:rsid w:val="00190FE6"/>
    <w:rsid w:val="00192159"/>
    <w:rsid w:val="001A3F74"/>
    <w:rsid w:val="001A5FD0"/>
    <w:rsid w:val="001A6F10"/>
    <w:rsid w:val="001B6010"/>
    <w:rsid w:val="001C579E"/>
    <w:rsid w:val="001D4847"/>
    <w:rsid w:val="001D7EC7"/>
    <w:rsid w:val="001E69F6"/>
    <w:rsid w:val="00201BC4"/>
    <w:rsid w:val="00214CFF"/>
    <w:rsid w:val="00265733"/>
    <w:rsid w:val="002A0481"/>
    <w:rsid w:val="002A1ED4"/>
    <w:rsid w:val="002A3A60"/>
    <w:rsid w:val="002A78A5"/>
    <w:rsid w:val="002B098B"/>
    <w:rsid w:val="002B140A"/>
    <w:rsid w:val="002B290F"/>
    <w:rsid w:val="002E3FEA"/>
    <w:rsid w:val="002F691B"/>
    <w:rsid w:val="0030355A"/>
    <w:rsid w:val="00311879"/>
    <w:rsid w:val="00311FF1"/>
    <w:rsid w:val="0031574A"/>
    <w:rsid w:val="00316DB9"/>
    <w:rsid w:val="003263DC"/>
    <w:rsid w:val="0033672B"/>
    <w:rsid w:val="0033720D"/>
    <w:rsid w:val="00340541"/>
    <w:rsid w:val="00344171"/>
    <w:rsid w:val="00360BA2"/>
    <w:rsid w:val="0037296A"/>
    <w:rsid w:val="00386E10"/>
    <w:rsid w:val="00387837"/>
    <w:rsid w:val="003A4E22"/>
    <w:rsid w:val="003B6FB6"/>
    <w:rsid w:val="003C1B80"/>
    <w:rsid w:val="003C3580"/>
    <w:rsid w:val="003C6CA9"/>
    <w:rsid w:val="003C7C80"/>
    <w:rsid w:val="003D0815"/>
    <w:rsid w:val="003E6068"/>
    <w:rsid w:val="003F369F"/>
    <w:rsid w:val="003F3E14"/>
    <w:rsid w:val="004110FB"/>
    <w:rsid w:val="00421990"/>
    <w:rsid w:val="00422C01"/>
    <w:rsid w:val="00431FC0"/>
    <w:rsid w:val="00446FB1"/>
    <w:rsid w:val="00456DB9"/>
    <w:rsid w:val="004712EF"/>
    <w:rsid w:val="0049616B"/>
    <w:rsid w:val="004A52FD"/>
    <w:rsid w:val="004B1547"/>
    <w:rsid w:val="004B789C"/>
    <w:rsid w:val="004C2772"/>
    <w:rsid w:val="004C3F8D"/>
    <w:rsid w:val="004D642E"/>
    <w:rsid w:val="004E6BD6"/>
    <w:rsid w:val="00512AB4"/>
    <w:rsid w:val="00520652"/>
    <w:rsid w:val="00543CD6"/>
    <w:rsid w:val="0055305F"/>
    <w:rsid w:val="00573AD9"/>
    <w:rsid w:val="005828D9"/>
    <w:rsid w:val="005908C0"/>
    <w:rsid w:val="00594465"/>
    <w:rsid w:val="005A53D0"/>
    <w:rsid w:val="005A68CE"/>
    <w:rsid w:val="005B1315"/>
    <w:rsid w:val="005C7AAB"/>
    <w:rsid w:val="005D0D63"/>
    <w:rsid w:val="005D2CC2"/>
    <w:rsid w:val="005D7BB7"/>
    <w:rsid w:val="005E3885"/>
    <w:rsid w:val="005E4F4E"/>
    <w:rsid w:val="005E706E"/>
    <w:rsid w:val="005F629E"/>
    <w:rsid w:val="00600609"/>
    <w:rsid w:val="0060190E"/>
    <w:rsid w:val="006570C9"/>
    <w:rsid w:val="00665F29"/>
    <w:rsid w:val="00670CAD"/>
    <w:rsid w:val="00677A39"/>
    <w:rsid w:val="006A7717"/>
    <w:rsid w:val="006E62AB"/>
    <w:rsid w:val="006F1E07"/>
    <w:rsid w:val="0071315B"/>
    <w:rsid w:val="007169FB"/>
    <w:rsid w:val="007204B6"/>
    <w:rsid w:val="00725265"/>
    <w:rsid w:val="00727CB5"/>
    <w:rsid w:val="00743B4A"/>
    <w:rsid w:val="0076119E"/>
    <w:rsid w:val="00764ED8"/>
    <w:rsid w:val="00765792"/>
    <w:rsid w:val="007855BB"/>
    <w:rsid w:val="00790B4A"/>
    <w:rsid w:val="007A3F43"/>
    <w:rsid w:val="007A4848"/>
    <w:rsid w:val="007F739E"/>
    <w:rsid w:val="00804CE4"/>
    <w:rsid w:val="00805731"/>
    <w:rsid w:val="008103FF"/>
    <w:rsid w:val="00810AA0"/>
    <w:rsid w:val="0081401D"/>
    <w:rsid w:val="00814364"/>
    <w:rsid w:val="00822723"/>
    <w:rsid w:val="008602FE"/>
    <w:rsid w:val="00867201"/>
    <w:rsid w:val="00874739"/>
    <w:rsid w:val="00884F61"/>
    <w:rsid w:val="00891EB7"/>
    <w:rsid w:val="008963BE"/>
    <w:rsid w:val="008B2672"/>
    <w:rsid w:val="008C03CC"/>
    <w:rsid w:val="008C122E"/>
    <w:rsid w:val="008D14E2"/>
    <w:rsid w:val="008E2EFB"/>
    <w:rsid w:val="008E4EE4"/>
    <w:rsid w:val="008F532F"/>
    <w:rsid w:val="009260EA"/>
    <w:rsid w:val="00933403"/>
    <w:rsid w:val="00942640"/>
    <w:rsid w:val="00944F54"/>
    <w:rsid w:val="00950786"/>
    <w:rsid w:val="009535E4"/>
    <w:rsid w:val="0098174B"/>
    <w:rsid w:val="009A170D"/>
    <w:rsid w:val="009A316B"/>
    <w:rsid w:val="009A438C"/>
    <w:rsid w:val="009A7480"/>
    <w:rsid w:val="009B1016"/>
    <w:rsid w:val="009C052B"/>
    <w:rsid w:val="009C1422"/>
    <w:rsid w:val="009C22F8"/>
    <w:rsid w:val="009D0735"/>
    <w:rsid w:val="009E401D"/>
    <w:rsid w:val="00A3254F"/>
    <w:rsid w:val="00A34178"/>
    <w:rsid w:val="00A421BE"/>
    <w:rsid w:val="00A52D58"/>
    <w:rsid w:val="00A551BB"/>
    <w:rsid w:val="00A55D1E"/>
    <w:rsid w:val="00A6608C"/>
    <w:rsid w:val="00A704DE"/>
    <w:rsid w:val="00A80191"/>
    <w:rsid w:val="00A96239"/>
    <w:rsid w:val="00AA6235"/>
    <w:rsid w:val="00AB5A3A"/>
    <w:rsid w:val="00AC10B8"/>
    <w:rsid w:val="00AC51FE"/>
    <w:rsid w:val="00AC5D56"/>
    <w:rsid w:val="00AC7CBE"/>
    <w:rsid w:val="00AE098D"/>
    <w:rsid w:val="00AF0A00"/>
    <w:rsid w:val="00AF5946"/>
    <w:rsid w:val="00B42E28"/>
    <w:rsid w:val="00B54229"/>
    <w:rsid w:val="00B84D00"/>
    <w:rsid w:val="00B93600"/>
    <w:rsid w:val="00BE1DCE"/>
    <w:rsid w:val="00BF7706"/>
    <w:rsid w:val="00C03629"/>
    <w:rsid w:val="00C1080E"/>
    <w:rsid w:val="00C26061"/>
    <w:rsid w:val="00C61F30"/>
    <w:rsid w:val="00C66217"/>
    <w:rsid w:val="00C766C0"/>
    <w:rsid w:val="00C82502"/>
    <w:rsid w:val="00C84315"/>
    <w:rsid w:val="00C96AFA"/>
    <w:rsid w:val="00CA065F"/>
    <w:rsid w:val="00CA1ED8"/>
    <w:rsid w:val="00CB3E6A"/>
    <w:rsid w:val="00CC43F0"/>
    <w:rsid w:val="00CC4A34"/>
    <w:rsid w:val="00CC5622"/>
    <w:rsid w:val="00CE19CF"/>
    <w:rsid w:val="00CE5211"/>
    <w:rsid w:val="00CF53B6"/>
    <w:rsid w:val="00CF6DA2"/>
    <w:rsid w:val="00D06B33"/>
    <w:rsid w:val="00D07F8E"/>
    <w:rsid w:val="00D32AC1"/>
    <w:rsid w:val="00D46011"/>
    <w:rsid w:val="00D51CD0"/>
    <w:rsid w:val="00D5593A"/>
    <w:rsid w:val="00D644EB"/>
    <w:rsid w:val="00D67AB8"/>
    <w:rsid w:val="00D73BA7"/>
    <w:rsid w:val="00DA384C"/>
    <w:rsid w:val="00DC6F77"/>
    <w:rsid w:val="00DD766F"/>
    <w:rsid w:val="00DE6814"/>
    <w:rsid w:val="00E01668"/>
    <w:rsid w:val="00E37679"/>
    <w:rsid w:val="00E52625"/>
    <w:rsid w:val="00E605D2"/>
    <w:rsid w:val="00E614AD"/>
    <w:rsid w:val="00E90E2E"/>
    <w:rsid w:val="00EB2052"/>
    <w:rsid w:val="00EE0C25"/>
    <w:rsid w:val="00EE6387"/>
    <w:rsid w:val="00EE7890"/>
    <w:rsid w:val="00EE7CEF"/>
    <w:rsid w:val="00EF7BB9"/>
    <w:rsid w:val="00F20FAA"/>
    <w:rsid w:val="00F21DB9"/>
    <w:rsid w:val="00F36258"/>
    <w:rsid w:val="00F43240"/>
    <w:rsid w:val="00F47BD7"/>
    <w:rsid w:val="00F54867"/>
    <w:rsid w:val="00F54CCE"/>
    <w:rsid w:val="00F76C2C"/>
    <w:rsid w:val="00F76D73"/>
    <w:rsid w:val="00F950D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2820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gutierrezr</dc:creator>
  <cp:lastModifiedBy>gutierrezr</cp:lastModifiedBy>
  <cp:revision>3</cp:revision>
  <cp:lastPrinted>2018-09-28T22:58:00Z</cp:lastPrinted>
  <dcterms:created xsi:type="dcterms:W3CDTF">2018-09-28T22:58:00Z</dcterms:created>
  <dcterms:modified xsi:type="dcterms:W3CDTF">2018-09-28T22:59:00Z</dcterms:modified>
</cp:coreProperties>
</file>